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012"/>
        </w:tabs>
        <w:spacing w:after="0" w:lineRule="auto"/>
        <w:rPr>
          <w:rFonts w:ascii="Bookman Old Style" w:cs="Bookman Old Style" w:eastAsia="Bookman Old Style" w:hAnsi="Bookman Old Style"/>
          <w:b w:val="1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  TELANGANA SOCIAL WELFARE RESIDENTIAL DEGREE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5495290</wp:posOffset>
            </wp:positionH>
            <wp:positionV relativeFrom="paragraph">
              <wp:posOffset>-142239</wp:posOffset>
            </wp:positionV>
            <wp:extent cx="939165" cy="923290"/>
            <wp:effectExtent b="0" l="0" r="0" t="0"/>
            <wp:wrapNone/>
            <wp:docPr descr="1" id="6" name="image2.png"/>
            <a:graphic>
              <a:graphicData uri="http://schemas.openxmlformats.org/drawingml/2006/picture">
                <pic:pic>
                  <pic:nvPicPr>
                    <pic:cNvPr descr="1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23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logo" id="4" name="image4.png"/>
            <a:graphic>
              <a:graphicData uri="http://schemas.openxmlformats.org/drawingml/2006/picture">
                <pic:pic>
                  <pic:nvPicPr>
                    <pic:cNvPr descr="logo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012"/>
        </w:tabs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&amp; PG COLLEGE FOR WOMEN IBRAHIMPATNAM</w:t>
      </w:r>
    </w:p>
    <w:p w:rsidR="00000000" w:rsidDel="00000000" w:rsidP="00000000" w:rsidRDefault="00000000" w:rsidRPr="00000000" w14:paraId="00000003">
      <w:pPr>
        <w:tabs>
          <w:tab w:val="left" w:leader="none" w:pos="5012"/>
        </w:tabs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(AFFILIATED TO OSMANIA UNIVERSITY)</w:t>
      </w:r>
    </w:p>
    <w:p w:rsidR="00000000" w:rsidDel="00000000" w:rsidP="00000000" w:rsidRDefault="00000000" w:rsidRPr="00000000" w14:paraId="00000004">
      <w:pPr>
        <w:tabs>
          <w:tab w:val="left" w:leader="none" w:pos="5012"/>
        </w:tabs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College Code: 61527                                           OU College Code : 2814</w:t>
      </w:r>
    </w:p>
    <w:p w:rsidR="00000000" w:rsidDel="00000000" w:rsidP="00000000" w:rsidRDefault="00000000" w:rsidRPr="00000000" w14:paraId="00000006">
      <w:pPr>
        <w:tabs>
          <w:tab w:val="left" w:leader="none" w:pos="-2552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Principal: Dr.H.Radhika,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M.com, MBA, NET, SET, Ph.D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0" w:sz="12" w:val="single"/>
        </w:pBdr>
        <w:spacing w:line="240" w:lineRule="auto"/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               Mobile No.: 9121004526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73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Institution ensures effective curriculum planning and delivery through a well planned and documented process including Academic calendar and conduct of continuous internal assessment.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Recordof Osmania University Syllabus UG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Record of Osmania University Almanacs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Record of College Academic Calendars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College Time Tables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Osmania University Affiliation Order copies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Value added/Certificate course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Programmes offered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Admission procedure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Osmania University: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https://www.osmania.ac.in/syllabi.php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College website:  </w:t>
      </w: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View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Departmental Minutes Register   : </w:t>
      </w: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View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Teaching Diaries : </w:t>
      </w:r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View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 Record of Teaching Synopsis : </w:t>
      </w:r>
      <w:hyperlink r:id="rId1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View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12.Register of Internal&amp;UniversityMarks : </w:t>
      </w:r>
      <w:hyperlink r:id="rId1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View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13.Register of Academic Activities : </w:t>
      </w:r>
      <w:hyperlink r:id="rId1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View Doc</w:t>
        </w:r>
      </w:hyperlink>
      <w:r w:rsidDel="00000000" w:rsidR="00000000" w:rsidRPr="00000000">
        <w:rPr>
          <w:sz w:val="28"/>
          <w:szCs w:val="28"/>
          <w:rtl w:val="0"/>
        </w:rPr>
        <w:t xml:space="preserve">ument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381250" cy="66554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65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219" w:line="240" w:lineRule="auto"/>
        <w:ind w:left="3059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OFFICE OF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35" w:line="273" w:lineRule="auto"/>
        <w:ind w:left="1696" w:right="1332" w:hanging="658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TELANGANA SOCIAL WELFARE RESIDENTIAL DEGREE &amp; PG COLLEGE FOR WOMEN IBRAHIMPATNAM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7" w:line="240" w:lineRule="auto"/>
        <w:ind w:left="3598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AT ANKUSHAPUR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236"/>
        </w:tabs>
        <w:spacing w:after="0" w:before="40" w:line="240" w:lineRule="auto"/>
        <w:ind w:left="14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College Code: 61527</w:t>
        <w:tab/>
        <w:t xml:space="preserve">OU College Code : 2814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50" w:line="240" w:lineRule="auto"/>
        <w:ind w:left="14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color w:val="001f5f"/>
          <w:rtl w:val="0"/>
        </w:rPr>
        <w:t xml:space="preserve">Dr H Radhika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Mcom, MBA, NET, SET, Ph.D</w:t>
      </w:r>
    </w:p>
    <w:p w:rsidR="00000000" w:rsidDel="00000000" w:rsidP="00000000" w:rsidRDefault="00000000" w:rsidRPr="00000000" w14:paraId="0000002A">
      <w:pPr>
        <w:widowControl w:val="0"/>
        <w:spacing w:after="0" w:before="1" w:line="240" w:lineRule="auto"/>
        <w:ind w:left="5024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color w:val="be4e13"/>
          <w:rtl w:val="0"/>
        </w:rPr>
        <w:t xml:space="preserve">E-mail:prl-rdc-ibpm-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40" w:line="240" w:lineRule="auto"/>
        <w:ind w:left="140" w:firstLine="0"/>
        <w:rPr>
          <w:rFonts w:ascii="Cambria" w:cs="Cambria" w:eastAsia="Cambria" w:hAnsi="Cambria"/>
          <w:b w:val="1"/>
        </w:rPr>
      </w:pPr>
      <w:hyperlink r:id="rId17">
        <w:r w:rsidDel="00000000" w:rsidR="00000000" w:rsidRPr="00000000">
          <w:rPr>
            <w:rFonts w:ascii="Cambria" w:cs="Cambria" w:eastAsia="Cambria" w:hAnsi="Cambria"/>
            <w:b w:val="1"/>
            <w:color w:val="be4e13"/>
            <w:rtl w:val="0"/>
          </w:rPr>
          <w:t xml:space="preserve">swrs@telangana.gov.in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5148"/>
        </w:tabs>
        <w:spacing w:after="4" w:before="35" w:line="240" w:lineRule="auto"/>
        <w:ind w:left="14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color w:val="be4e13"/>
          <w:rtl w:val="0"/>
        </w:rPr>
        <w:t xml:space="preserve">PRINCIPAL</w:t>
        <w:tab/>
        <w:t xml:space="preserve">Mobile No.: 9121004526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9" w:lineRule="auto"/>
        <w:ind w:left="111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widowControl w:val="0"/>
        <w:spacing w:after="0" w:before="199" w:line="240" w:lineRule="auto"/>
        <w:ind w:left="1221" w:right="146" w:hanging="72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1.1.1 The Institution ensures effective curriculum planning and delivery through a well planned and documented process including Academic calendar and conduct of continuous internal assessment.</w:t>
      </w:r>
    </w:p>
    <w:p w:rsidR="00000000" w:rsidDel="00000000" w:rsidP="00000000" w:rsidRDefault="00000000" w:rsidRPr="00000000" w14:paraId="0000002F">
      <w:pPr>
        <w:widowControl w:val="0"/>
        <w:spacing w:after="0" w:before="321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14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PG Course offered</w:t>
      </w:r>
    </w:p>
    <w:p w:rsidR="00000000" w:rsidDel="00000000" w:rsidP="00000000" w:rsidRDefault="00000000" w:rsidRPr="00000000" w14:paraId="00000031">
      <w:pPr>
        <w:widowControl w:val="0"/>
        <w:spacing w:after="0" w:before="272" w:line="240" w:lineRule="auto"/>
        <w:ind w:left="14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https://docs.google.com/document/d/1Mzeslvdwnt-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Q0LNOkAS4Mg1CkEPIlHNB/edit?usp=sharing&amp;ouid=109388564026606419216&amp;rtpof=tr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" w:line="240" w:lineRule="auto"/>
        <w:ind w:left="1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Minutes Register</w:t>
      </w:r>
    </w:p>
    <w:p w:rsidR="00000000" w:rsidDel="00000000" w:rsidP="00000000" w:rsidRDefault="00000000" w:rsidRPr="00000000" w14:paraId="00000034">
      <w:pPr>
        <w:widowControl w:val="0"/>
        <w:spacing w:after="0" w:before="271" w:line="240" w:lineRule="auto"/>
        <w:ind w:left="14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https://drive.google.com/file/d/1QZkQFKCgULbXcdrUa4qP0zqeL4AfcA6L/view?usp=drive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2" w:line="240" w:lineRule="auto"/>
        <w:ind w:left="14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7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1" w:line="237" w:lineRule="auto"/>
        <w:ind w:left="140" w:right="7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Teaching Diaries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https://drive.google.com/file/d/1AtoLv2HLeF_4jFkikqzpJmzCOkdKDkTo/view?usp=drive_l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Register of Internal &amp; University Marks</w:t>
      </w:r>
    </w:p>
    <w:p w:rsidR="00000000" w:rsidDel="00000000" w:rsidP="00000000" w:rsidRDefault="00000000" w:rsidRPr="00000000" w14:paraId="0000003A">
      <w:pPr>
        <w:widowControl w:val="0"/>
        <w:spacing w:after="0" w:before="321" w:line="240" w:lineRule="auto"/>
        <w:ind w:left="14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https://drive.google.com/file/d/1pgTp0blZ0SL_Ltkuilxisrw8T6s1t5jT/view?usp=drive_link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Osmania University Affiliation order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https://drive.google.com/file/d/1PYEtZEXkkF7bfOXw6whlpsrD4wQADS7C/vi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339" w:lineRule="auto"/>
        <w:ind w:left="1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Osmania University: </w:t>
      </w:r>
      <w:hyperlink r:id="rId28">
        <w:r w:rsidDel="00000000" w:rsidR="00000000" w:rsidRPr="00000000">
          <w:rPr>
            <w:color w:val="1154cc"/>
            <w:sz w:val="28"/>
            <w:szCs w:val="28"/>
            <w:u w:val="single"/>
            <w:rtl w:val="0"/>
          </w:rPr>
          <w:t xml:space="preserve">https://www.osmania.ac.in/syllabi.php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73" w:lineRule="auto"/>
        <w:ind w:left="1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Syllabus, Almanac</w:t>
      </w:r>
    </w:p>
    <w:p w:rsidR="00000000" w:rsidDel="00000000" w:rsidP="00000000" w:rsidRDefault="00000000" w:rsidRPr="00000000" w14:paraId="00000040">
      <w:pPr>
        <w:widowControl w:val="0"/>
        <w:spacing w:after="0" w:before="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left="140" w:firstLine="0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College website: </w:t>
      </w:r>
      <w:hyperlink r:id="rId29">
        <w:r w:rsidDel="00000000" w:rsidR="00000000" w:rsidRPr="00000000">
          <w:rPr>
            <w:color w:val="1154cc"/>
            <w:sz w:val="28"/>
            <w:szCs w:val="28"/>
            <w:u w:val="single"/>
            <w:rtl w:val="0"/>
          </w:rPr>
          <w:t xml:space="preserve">View Document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3062757</wp:posOffset>
            </wp:positionH>
            <wp:positionV relativeFrom="paragraph">
              <wp:posOffset>273777</wp:posOffset>
            </wp:positionV>
            <wp:extent cx="2626469" cy="406907"/>
            <wp:effectExtent b="0" l="0" r="0" t="0"/>
            <wp:wrapTopAndBottom distB="0" dist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6469" cy="4069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735" w:hanging="735"/>
      </w:pPr>
      <w:rPr/>
    </w:lvl>
    <w:lvl w:ilvl="1">
      <w:start w:val="1"/>
      <w:numFmt w:val="decimal"/>
      <w:lvlText w:val="%1.%2"/>
      <w:lvlJc w:val="left"/>
      <w:pPr>
        <w:ind w:left="735" w:hanging="735"/>
      </w:pPr>
      <w:rPr/>
    </w:lvl>
    <w:lvl w:ilvl="2">
      <w:start w:val="1"/>
      <w:numFmt w:val="decimal"/>
      <w:lvlText w:val="%1.%2.%3"/>
      <w:lvlJc w:val="left"/>
      <w:pPr>
        <w:ind w:left="735" w:hanging="735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216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0268"/>
    <w:pPr>
      <w:spacing w:after="200" w:line="276" w:lineRule="auto"/>
    </w:pPr>
    <w:rPr>
      <w:rFonts w:ascii="Calibri" w:cs="Times New Roman" w:eastAsia="Calibri" w:hAnsi="Calibri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21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217E7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2217E7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217E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Mzeslvdwnt-Q0LNOkAS4Mg1CkEPIlHNB/edit?usp=sharing&amp;ouid=109388564026606419216&amp;rtpof=true&amp;sd=true" TargetMode="External"/><Relationship Id="rId22" Type="http://schemas.openxmlformats.org/officeDocument/2006/relationships/hyperlink" Target="https://drive.google.com/file/d/1QZkQFKCgULbXcdrUa4qP0zqeL4AfcA6L/view?usp=drive_link" TargetMode="External"/><Relationship Id="rId21" Type="http://schemas.openxmlformats.org/officeDocument/2006/relationships/hyperlink" Target="https://drive.google.com/file/d/1QZkQFKCgULbXcdrUa4qP0zqeL4AfcA6L/view?usp=drive_link" TargetMode="External"/><Relationship Id="rId24" Type="http://schemas.openxmlformats.org/officeDocument/2006/relationships/hyperlink" Target="https://drive.google.com/file/d/1AtoLv2HLeF_4jFkikqzpJmzCOkdKDkTo/view?usp=drive_link" TargetMode="External"/><Relationship Id="rId23" Type="http://schemas.openxmlformats.org/officeDocument/2006/relationships/hyperlink" Target="https://drive.google.com/file/d/1AtoLv2HLeF_4jFkikqzpJmzCOkdKDkTo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smania.ac.in/syllabi.php" TargetMode="External"/><Relationship Id="rId26" Type="http://schemas.openxmlformats.org/officeDocument/2006/relationships/hyperlink" Target="https://drive.google.com/file/d/1PYEtZEXkkF7bfOXw6whlpsrD4wQADS7C/view?usp=drive_link" TargetMode="External"/><Relationship Id="rId25" Type="http://schemas.openxmlformats.org/officeDocument/2006/relationships/hyperlink" Target="https://drive.google.com/file/d/1pgTp0blZ0SL_Ltkuilxisrw8T6s1t5jT/view?usp=drive_link" TargetMode="External"/><Relationship Id="rId28" Type="http://schemas.openxmlformats.org/officeDocument/2006/relationships/hyperlink" Target="https://www.osmania.ac.in/syllabi.php" TargetMode="External"/><Relationship Id="rId27" Type="http://schemas.openxmlformats.org/officeDocument/2006/relationships/hyperlink" Target="https://drive.google.com/file/d/1PYEtZEXkkF7bfOXw6whlpsrD4wQADS7C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rdcwibrahimpatnam.tswreis.ac.in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Relationship Id="rId30" Type="http://schemas.openxmlformats.org/officeDocument/2006/relationships/image" Target="media/image3.jpg"/><Relationship Id="rId11" Type="http://schemas.openxmlformats.org/officeDocument/2006/relationships/hyperlink" Target="https://drive.google.com/file/d/1UFh8jRn88uJAvenAw9U3o7y4FBn-EHMi/view?usp=drive_link" TargetMode="External"/><Relationship Id="rId10" Type="http://schemas.openxmlformats.org/officeDocument/2006/relationships/hyperlink" Target="http://rdcwibrahimpatnam.tswreis.ac.in/" TargetMode="External"/><Relationship Id="rId13" Type="http://schemas.openxmlformats.org/officeDocument/2006/relationships/hyperlink" Target="https://drive.google.com/file/d/1RpyNLda65QaXieCzKltL1ngTE_WwdCi7/view" TargetMode="External"/><Relationship Id="rId12" Type="http://schemas.openxmlformats.org/officeDocument/2006/relationships/hyperlink" Target="https://docs.google.com/document/d/1cOeMcJx_BUsr7tQDHZgAqNkwl9bYqwP4/edit?usp=drive_link&amp;ouid=109388564026606419216&amp;rtpof=true&amp;sd=true" TargetMode="External"/><Relationship Id="rId15" Type="http://schemas.openxmlformats.org/officeDocument/2006/relationships/hyperlink" Target="http://rdcwibrahimpatnam.tswreis.ac.in/" TargetMode="External"/><Relationship Id="rId14" Type="http://schemas.openxmlformats.org/officeDocument/2006/relationships/hyperlink" Target="http://rdcwibrahimpatnam.tswreis.ac.in/" TargetMode="External"/><Relationship Id="rId17" Type="http://schemas.openxmlformats.org/officeDocument/2006/relationships/hyperlink" Target="mailto:swrs@telangana.gov.in" TargetMode="External"/><Relationship Id="rId16" Type="http://schemas.openxmlformats.org/officeDocument/2006/relationships/image" Target="media/image1.png"/><Relationship Id="rId19" Type="http://schemas.openxmlformats.org/officeDocument/2006/relationships/hyperlink" Target="https://docs.google.com/document/d/1Mzeslvdwnt-Q0LNOkAS4Mg1CkEPIlHNB/edit?usp=sharing&amp;ouid=109388564026606419216&amp;rtpof=true&amp;sd=true" TargetMode="External"/><Relationship Id="rId18" Type="http://schemas.openxmlformats.org/officeDocument/2006/relationships/hyperlink" Target="https://docs.google.com/document/d/1Mzeslvdwnt-Q0LNOkAS4Mg1CkEPIlHNB/edit?usp=sharing&amp;ouid=109388564026606419216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8BY/i46DMnp++2W5SxlzlS4KBA==">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2024-05-06T05:24:00Z</dcterms:created>
  <dc:creator>TSWRDC</dc:creator>
</cp:coreProperties>
</file>