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Criterion 3 - Research, Innovations and Extension</w:t>
      </w:r>
      <w:r w:rsidDel="00000000" w:rsidR="00000000" w:rsidRPr="00000000">
        <w:rPr>
          <w:rFonts w:ascii="Times New Roman" w:cs="Times New Roman" w:eastAsia="Times New Roman" w:hAnsi="Times New Roman"/>
          <w:sz w:val="36"/>
          <w:szCs w:val="36"/>
          <w:rtl w:val="0"/>
        </w:rPr>
        <w:t xml:space="preserve">:</w:t>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 Resource Mobilization for Research</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3.1.1 Grants received from Government and non-governmental agencies for research projects / endowments in the institution during the last five years (INR in Lakhs)</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Response: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3.1.1.1 Total Grants from Government and non-governmental agencies for research projects / endowments in the institution during the last five years (INR in Lakhs)</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1276"/>
        <w:gridCol w:w="1984"/>
        <w:gridCol w:w="1843"/>
        <w:gridCol w:w="2126"/>
        <w:tblGridChange w:id="0">
          <w:tblGrid>
            <w:gridCol w:w="1838"/>
            <w:gridCol w:w="1276"/>
            <w:gridCol w:w="1984"/>
            <w:gridCol w:w="1843"/>
            <w:gridCol w:w="2126"/>
          </w:tblGrid>
        </w:tblGridChange>
      </w:tblGrid>
      <w:tr>
        <w:trPr>
          <w:cantSplit w:val="0"/>
          <w:trHeight w:val="480" w:hRule="atLeast"/>
          <w:tblHeader w:val="0"/>
        </w:trPr>
        <w:tc>
          <w:tcPr/>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2021-2022</w:t>
            </w:r>
          </w:p>
        </w:tc>
        <w:tc>
          <w:tcPr/>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2020-2021</w:t>
            </w:r>
          </w:p>
        </w:tc>
        <w:tc>
          <w:tcPr/>
          <w:p w:rsidR="00000000" w:rsidDel="00000000" w:rsidP="00000000" w:rsidRDefault="00000000" w:rsidRPr="00000000" w14:paraId="0000000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2019-2020</w:t>
            </w:r>
          </w:p>
        </w:tc>
        <w:tc>
          <w:tcPr/>
          <w:p w:rsidR="00000000" w:rsidDel="00000000" w:rsidP="00000000" w:rsidRDefault="00000000" w:rsidRPr="00000000" w14:paraId="0000000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2018-2019</w:t>
            </w:r>
          </w:p>
        </w:tc>
        <w:tc>
          <w:tcPr/>
          <w:p w:rsidR="00000000" w:rsidDel="00000000" w:rsidP="00000000" w:rsidRDefault="00000000" w:rsidRPr="00000000" w14:paraId="0000000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2017-2018</w:t>
            </w:r>
          </w:p>
        </w:tc>
      </w:tr>
      <w:tr>
        <w:trPr>
          <w:cantSplit w:val="0"/>
          <w:trHeight w:val="432.978515625" w:hRule="atLeast"/>
          <w:tblHeader w:val="0"/>
        </w:trPr>
        <w:tc>
          <w:tcPr/>
          <w:p w:rsidR="00000000" w:rsidDel="00000000" w:rsidP="00000000" w:rsidRDefault="00000000" w:rsidRPr="00000000" w14:paraId="0000000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0.186412</w:t>
            </w:r>
          </w:p>
        </w:tc>
        <w:tc>
          <w:tcPr/>
          <w:p w:rsidR="00000000" w:rsidDel="00000000" w:rsidP="00000000" w:rsidRDefault="00000000" w:rsidRPr="00000000" w14:paraId="0000000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0.0643552</w:t>
            </w:r>
          </w:p>
        </w:tc>
        <w:tc>
          <w:tcPr/>
          <w:p w:rsidR="00000000" w:rsidDel="00000000" w:rsidP="00000000" w:rsidRDefault="00000000" w:rsidRPr="00000000" w14:paraId="0000000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p w:rsidR="00000000" w:rsidDel="00000000" w:rsidP="00000000" w:rsidRDefault="00000000" w:rsidRPr="00000000" w14:paraId="0000000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p w:rsidR="00000000" w:rsidDel="00000000" w:rsidP="00000000" w:rsidRDefault="00000000" w:rsidRPr="00000000" w14:paraId="0000001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bl>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sdt>
      <w:sdtPr>
        <w:lock w:val="contentLocked"/>
        <w:tag w:val="goog_rdk_0"/>
      </w:sdtPr>
      <w:sdtContent>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p w:rsidR="00000000" w:rsidDel="00000000" w:rsidP="00000000" w:rsidRDefault="00000000" w:rsidRPr="00000000" w14:paraId="00000012">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File description </w:t>
                </w:r>
              </w:p>
            </w:tc>
            <w:tc>
              <w:tcPr/>
              <w:p w:rsidR="00000000" w:rsidDel="00000000" w:rsidP="00000000" w:rsidRDefault="00000000" w:rsidRPr="00000000" w14:paraId="0000001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w:t>
                </w:r>
              </w:p>
            </w:tc>
          </w:tr>
          <w:tr>
            <w:trPr>
              <w:cantSplit w:val="0"/>
              <w:tblHeader w:val="0"/>
            </w:trPr>
            <w:tc>
              <w:tcPr/>
              <w:p w:rsidR="00000000" w:rsidDel="00000000" w:rsidP="00000000" w:rsidRDefault="00000000" w:rsidRPr="00000000" w14:paraId="0000001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Upload supporting Document</w:t>
                </w:r>
              </w:p>
            </w:tc>
            <w:tc>
              <w:tcPr/>
              <w:p w:rsidR="00000000" w:rsidDel="00000000" w:rsidP="00000000" w:rsidRDefault="00000000" w:rsidRPr="00000000" w14:paraId="00000015">
                <w:pPr>
                  <w:spacing w:after="0" w:line="240" w:lineRule="auto"/>
                  <w:jc w:val="center"/>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View Document</w:t>
                  </w:r>
                </w:hyperlink>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Institutional data in the prescribed format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View Document</w:t>
                  </w:r>
                </w:hyperlink>
                <w:r w:rsidDel="00000000" w:rsidR="00000000" w:rsidRPr="00000000">
                  <w:rPr>
                    <w:rtl w:val="0"/>
                  </w:rPr>
                </w:r>
              </w:p>
            </w:tc>
          </w:tr>
        </w:tbl>
      </w:sdtContent>
    </w:sdt>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 2 Innovation Ecosystem</w:t>
      </w:r>
    </w:p>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3.2.1 Institution has created an ecosystem for innovations, Indian Knowledge System (IKS), including awareness about IPR, establishment of IPR cell, Incubation centre and other initiatives for the creation and transfer of knowledge/technology and the outcomes of the same are evident</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Response: </w:t>
      </w:r>
      <w:r w:rsidDel="00000000" w:rsidR="00000000" w:rsidRPr="00000000">
        <w:rPr>
          <w:rFonts w:ascii="Times New Roman" w:cs="Times New Roman" w:eastAsia="Times New Roman" w:hAnsi="Times New Roman"/>
          <w:rtl w:val="0"/>
        </w:rPr>
        <w:t xml:space="preserve">Nil</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look at history, innovation doesn’t come just from giving people incentives; it comes from creating environments where their ideas can connect.” – Steven Johnson </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institution functions on the funds provided by the state government of Telangana. The institution adopts various initiatives that are creative and innovative. It is known that the world has become a global village with a vast, expansive canvas of knowledge available on the internet. The entire knowledge system is available at the click of a button. It is now the bounden responsibility to provide access to the internet and multimedia to the stakeholders of educational institutions. Taking cognizance of the fact the institution provides internet facilities to all the students and faculty through wi-fi. Teachers make use of this facility and prepare YouTube videos, PowerPoint presentations, and other teaching-learning material for the benefit of the students. Our college has a YouTube channel in its name. Students are</w:t>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encouraged to prepare their videos and upload them on social media platforms.  Skill development is essential for modern-day youth to secure better employment opportunities. The college has an Telangana Academy for Skill Knowledge. (TASK) The chairperson of these canters is the principal of the college Teachers working in government Residential degree colleges in the state make presentations on all the subjects that are telecasted live on the channel. Some of the recorded videos are available on YouTube for future reference. Teachers from our institution have also made these presentations. Students are also encouraged to participate in the ‘Student as Teacher’ programme – another series that is simultaneously taken up on this channel along with the presentations of the teachers. Both the teachers and students are incentivized for their contributions.</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faculty members are also motivated to organize seminars, conferences and workshops. The faculty members of the institution have also undergone training programmes like professional development programmes, FDPs</w:t>
      </w:r>
    </w:p>
    <w:p w:rsidR="00000000" w:rsidDel="00000000" w:rsidP="00000000" w:rsidRDefault="00000000" w:rsidRPr="00000000" w14:paraId="0000002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Intellectual Property Rights Committee</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learned about topics related to language and culture. We have raised awareness among students on environmental issues. We have provided special training in personality development. This training has greatly contributed to their mental and physical growth, helping them become excellent citizens of the country. The students who received this training have written works on their own, which have been published in various national and international journals and books. We have continuously provided training on social, economic, political, and cultural issues, which has greatly helped them reach higher levels.</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students have written articles in the international journal "Navvyaasa Malika" Vamshi publications (ISBN 978-81-959024-5-3). Every year, they have written articles for the college magazine "Udaan 2022-2023." Paryavaran kathalu ISBN 978-93-95758-154 Published by children's Educational Academy</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rHeight w:val="418.5546875" w:hRule="atLeast"/>
          <w:tblHeader w:val="0"/>
        </w:trPr>
        <w:tc>
          <w:tcPr/>
          <w:p w:rsidR="00000000" w:rsidDel="00000000" w:rsidP="00000000" w:rsidRDefault="00000000" w:rsidRPr="00000000" w14:paraId="0000002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File Description</w:t>
            </w:r>
          </w:p>
        </w:tc>
        <w:tc>
          <w:tcPr/>
          <w:p w:rsidR="00000000" w:rsidDel="00000000" w:rsidP="00000000" w:rsidRDefault="00000000" w:rsidRPr="00000000" w14:paraId="00000026">
            <w:pPr>
              <w:jc w:val="center"/>
              <w:rPr>
                <w:rFonts w:ascii="Times New Roman" w:cs="Times New Roman" w:eastAsia="Times New Roman" w:hAnsi="Times New Roman"/>
                <w:b w:val="1"/>
              </w:rPr>
            </w:pPr>
            <w:r w:rsidDel="00000000" w:rsidR="00000000" w:rsidRPr="00000000">
              <w:rPr>
                <w:b w:val="1"/>
                <w:rtl w:val="0"/>
              </w:rPr>
              <w:t xml:space="preserve">Document</w:t>
            </w:r>
            <w:r w:rsidDel="00000000" w:rsidR="00000000" w:rsidRPr="00000000">
              <w:rPr>
                <w:rtl w:val="0"/>
              </w:rPr>
            </w:r>
          </w:p>
        </w:tc>
      </w:tr>
      <w:tr>
        <w:trPr>
          <w:cantSplit w:val="0"/>
          <w:trHeight w:val="492.978515625" w:hRule="atLeast"/>
          <w:tblHeader w:val="0"/>
        </w:trPr>
        <w:tc>
          <w:tcPr/>
          <w:p w:rsidR="00000000" w:rsidDel="00000000" w:rsidP="00000000" w:rsidRDefault="00000000" w:rsidRPr="00000000" w14:paraId="0000002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Upload Additional information</w:t>
            </w:r>
          </w:p>
        </w:tc>
        <w:tc>
          <w:tcPr/>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9">
              <w:r w:rsidDel="00000000" w:rsidR="00000000" w:rsidRPr="00000000">
                <w:rPr>
                  <w:rFonts w:ascii="Times New Roman" w:cs="Times New Roman" w:eastAsia="Times New Roman" w:hAnsi="Times New Roman"/>
                  <w:color w:val="1155cc"/>
                  <w:u w:val="single"/>
                  <w:rtl w:val="0"/>
                </w:rPr>
                <w:t xml:space="preserve"> View Document</w:t>
              </w:r>
            </w:hyperlink>
            <w:r w:rsidDel="00000000" w:rsidR="00000000" w:rsidRPr="00000000">
              <w:rPr>
                <w:rtl w:val="0"/>
              </w:rPr>
            </w:r>
          </w:p>
        </w:tc>
      </w:tr>
      <w:tr>
        <w:trPr>
          <w:cantSplit w:val="0"/>
          <w:trHeight w:val="537.978515625" w:hRule="atLeast"/>
          <w:tblHeader w:val="0"/>
        </w:trPr>
        <w:tc>
          <w:tcPr/>
          <w:p w:rsidR="00000000" w:rsidDel="00000000" w:rsidP="00000000" w:rsidRDefault="00000000" w:rsidRPr="00000000" w14:paraId="0000002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Link for Additional information</w:t>
            </w:r>
          </w:p>
        </w:tc>
        <w:tc>
          <w:tcPr/>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color w:val="1155cc"/>
                  <w:u w:val="single"/>
                  <w:rtl w:val="0"/>
                </w:rPr>
                <w:t xml:space="preserve">View Document</w:t>
              </w:r>
            </w:hyperlink>
            <w:r w:rsidDel="00000000" w:rsidR="00000000" w:rsidRPr="00000000">
              <w:rPr>
                <w:rtl w:val="0"/>
              </w:rPr>
            </w:r>
          </w:p>
        </w:tc>
      </w:tr>
    </w:tbl>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3.2.2 Number of Workshops/seminars/conferences including on Research Methodology, Intellectual Property Rights (IPR)and entrepreneurship conducted last five years</w:t>
      </w:r>
    </w:p>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Response: </w:t>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tl w:val="0"/>
        </w:rPr>
      </w:r>
    </w:p>
    <w:sdt>
      <w:sdtPr>
        <w:lock w:val="contentLocked"/>
        <w:tag w:val="goog_rdk_1"/>
      </w:sdtPr>
      <w:sdtContent>
        <w:tbl>
          <w:tblPr>
            <w:tblStyle w:val="Table4"/>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File 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Document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Upload Additional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11">
                  <w:r w:rsidDel="00000000" w:rsidR="00000000" w:rsidRPr="00000000">
                    <w:rPr>
                      <w:rFonts w:ascii="Times New Roman" w:cs="Times New Roman" w:eastAsia="Times New Roman" w:hAnsi="Times New Roman"/>
                      <w:color w:val="1155cc"/>
                      <w:u w:val="single"/>
                      <w:rtl w:val="0"/>
                    </w:rPr>
                    <w:t xml:space="preserve">View Document</w:t>
                  </w:r>
                </w:hyperlink>
                <w:r w:rsidDel="00000000" w:rsidR="00000000" w:rsidRPr="00000000">
                  <w:rPr>
                    <w:rtl w:val="0"/>
                  </w:rPr>
                </w:r>
              </w:p>
            </w:tc>
          </w:tr>
          <w:tr>
            <w:trPr>
              <w:cantSplit w:val="0"/>
              <w:tblHeader w:val="0"/>
            </w:trPr>
            <w:tc>
              <w:tcPr/>
              <w:p w:rsidR="00000000" w:rsidDel="00000000" w:rsidP="00000000" w:rsidRDefault="00000000" w:rsidRPr="00000000" w14:paraId="0000003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Link for Additional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color w:val="1155cc"/>
                      <w:u w:val="single"/>
                      <w:rtl w:val="0"/>
                    </w:rPr>
                    <w:t xml:space="preserve">View Document</w:t>
                  </w:r>
                </w:hyperlink>
                <w:r w:rsidDel="00000000" w:rsidR="00000000" w:rsidRPr="00000000">
                  <w:rPr>
                    <w:rtl w:val="0"/>
                  </w:rPr>
                </w:r>
              </w:p>
            </w:tc>
          </w:tr>
        </w:tbl>
      </w:sdtContent>
    </w:sdt>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3.2.2.1 Total Number of Workshops/seminars/conferences including on Research Methodology, Intellectual Property Rights (IPR)and entrepreneurship conducted last five years</w:t>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tl w:val="0"/>
        </w:rPr>
      </w:r>
    </w:p>
    <w:tbl>
      <w:tblPr>
        <w:tblStyle w:val="Table5"/>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3"/>
        <w:gridCol w:w="1803"/>
        <w:gridCol w:w="1803"/>
        <w:gridCol w:w="1803"/>
        <w:gridCol w:w="1803"/>
        <w:tblGridChange w:id="0">
          <w:tblGrid>
            <w:gridCol w:w="1803"/>
            <w:gridCol w:w="1803"/>
            <w:gridCol w:w="1803"/>
            <w:gridCol w:w="1803"/>
            <w:gridCol w:w="1803"/>
          </w:tblGrid>
        </w:tblGridChange>
      </w:tblGrid>
      <w:tr>
        <w:trPr>
          <w:cantSplit w:val="0"/>
          <w:tblHeader w:val="0"/>
        </w:trPr>
        <w:tc>
          <w:tcPr/>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2022-23 </w:t>
            </w:r>
          </w:p>
        </w:tc>
        <w:tc>
          <w:tcPr/>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2020-21</w:t>
            </w:r>
          </w:p>
        </w:tc>
        <w:tc>
          <w:tcPr/>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2019-20</w:t>
            </w:r>
          </w:p>
        </w:tc>
        <w:tc>
          <w:tcPr/>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2018-19</w:t>
            </w:r>
          </w:p>
        </w:tc>
        <w:tc>
          <w:tcPr/>
          <w:p w:rsidR="00000000" w:rsidDel="00000000" w:rsidP="00000000" w:rsidRDefault="00000000" w:rsidRPr="00000000" w14:paraId="0000003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2017-18</w:t>
            </w:r>
          </w:p>
        </w:tc>
      </w:tr>
      <w:tr>
        <w:trPr>
          <w:cantSplit w:val="0"/>
          <w:trHeight w:val="507" w:hRule="atLeast"/>
          <w:tblHeader w:val="0"/>
        </w:trPr>
        <w:tc>
          <w:tcPr/>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bl>
    <w:p w:rsidR="00000000" w:rsidDel="00000000" w:rsidP="00000000" w:rsidRDefault="00000000" w:rsidRPr="00000000" w14:paraId="0000004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rPr>
      </w:pPr>
      <w:r w:rsidDel="00000000" w:rsidR="00000000" w:rsidRPr="00000000">
        <w:rPr>
          <w:rtl w:val="0"/>
        </w:rPr>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rHeight w:val="335" w:hRule="atLeast"/>
          <w:tblHeader w:val="0"/>
        </w:trPr>
        <w:tc>
          <w:tcPr/>
          <w:p w:rsidR="00000000" w:rsidDel="00000000" w:rsidP="00000000" w:rsidRDefault="00000000" w:rsidRPr="00000000" w14:paraId="0000004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File Description</w:t>
            </w:r>
          </w:p>
        </w:tc>
        <w:tc>
          <w:tcPr/>
          <w:p w:rsidR="00000000" w:rsidDel="00000000" w:rsidP="00000000" w:rsidRDefault="00000000" w:rsidRPr="00000000" w14:paraId="0000004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Document</w:t>
            </w:r>
          </w:p>
        </w:tc>
      </w:tr>
      <w:tr>
        <w:trPr>
          <w:cantSplit w:val="0"/>
          <w:trHeight w:val="637" w:hRule="atLeast"/>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9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Upload supporting document</w:t>
            </w:r>
          </w:p>
        </w:tc>
        <w:tc>
          <w:tcPr/>
          <w:p w:rsidR="00000000" w:rsidDel="00000000" w:rsidP="00000000" w:rsidRDefault="00000000" w:rsidRPr="00000000" w14:paraId="00000048">
            <w:pPr>
              <w:jc w:val="center"/>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color w:val="1155cc"/>
                  <w:u w:val="single"/>
                  <w:rtl w:val="0"/>
                </w:rPr>
                <w:t xml:space="preserve">View Document</w:t>
              </w:r>
            </w:hyperlink>
            <w:r w:rsidDel="00000000" w:rsidR="00000000" w:rsidRPr="00000000">
              <w:rPr>
                <w:rtl w:val="0"/>
              </w:rPr>
            </w:r>
          </w:p>
        </w:tc>
      </w:tr>
    </w:tbl>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3.3 Research Publications and Awards</w:t>
      </w:r>
    </w:p>
    <w:p w:rsidR="00000000" w:rsidDel="00000000" w:rsidP="00000000" w:rsidRDefault="00000000" w:rsidRPr="00000000" w14:paraId="0000004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3.3.1 Number of research papers published per teacher in the Journals notified on UGC care list during the last five years</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Response:</w:t>
      </w:r>
      <w:r w:rsidDel="00000000" w:rsidR="00000000" w:rsidRPr="00000000">
        <w:rPr>
          <w:rFonts w:ascii="Times New Roman" w:cs="Times New Roman" w:eastAsia="Times New Roman" w:hAnsi="Times New Roman"/>
          <w:rtl w:val="0"/>
        </w:rPr>
        <w:t xml:space="preserve"> Yes</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tbl>
      <w:tblPr>
        <w:tblStyle w:val="Table7"/>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4253"/>
        <w:tblGridChange w:id="0">
          <w:tblGrid>
            <w:gridCol w:w="4673"/>
            <w:gridCol w:w="4253"/>
          </w:tblGrid>
        </w:tblGridChange>
      </w:tblGrid>
      <w:tr>
        <w:trPr>
          <w:cantSplit w:val="0"/>
          <w:trHeight w:val="463.5546875" w:hRule="atLeast"/>
          <w:tblHeader w:val="0"/>
        </w:trPr>
        <w:tc>
          <w:tcPr/>
          <w:p w:rsidR="00000000" w:rsidDel="00000000" w:rsidP="00000000" w:rsidRDefault="00000000" w:rsidRPr="00000000" w14:paraId="0000004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File Description</w:t>
            </w:r>
          </w:p>
        </w:tc>
        <w:tc>
          <w:tcPr/>
          <w:p w:rsidR="00000000" w:rsidDel="00000000" w:rsidP="00000000" w:rsidRDefault="00000000" w:rsidRPr="00000000" w14:paraId="00000050">
            <w:pPr>
              <w:jc w:val="center"/>
              <w:rPr>
                <w:rFonts w:ascii="Times New Roman" w:cs="Times New Roman" w:eastAsia="Times New Roman" w:hAnsi="Times New Roman"/>
                <w:b w:val="1"/>
              </w:rPr>
            </w:pPr>
            <w:r w:rsidDel="00000000" w:rsidR="00000000" w:rsidRPr="00000000">
              <w:rPr>
                <w:b w:val="1"/>
                <w:rtl w:val="0"/>
              </w:rPr>
              <w:t xml:space="preserve">Document</w:t>
            </w:r>
            <w:r w:rsidDel="00000000" w:rsidR="00000000" w:rsidRPr="00000000">
              <w:rPr>
                <w:rtl w:val="0"/>
              </w:rPr>
            </w:r>
          </w:p>
        </w:tc>
      </w:tr>
      <w:tr>
        <w:trPr>
          <w:cantSplit w:val="0"/>
          <w:tblHeader w:val="0"/>
        </w:trPr>
        <w:tc>
          <w:tcPr/>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Link to the uploaded papers, the first page/full paper (with author and affiliation details) on the institutional website</w:t>
            </w:r>
          </w:p>
        </w:tc>
        <w:tc>
          <w:tcPr/>
          <w:p w:rsidR="00000000" w:rsidDel="00000000" w:rsidP="00000000" w:rsidRDefault="00000000" w:rsidRPr="00000000" w14:paraId="00000052">
            <w:pPr>
              <w:jc w:val="center"/>
              <w:rPr>
                <w:rFonts w:ascii="Times New Roman" w:cs="Times New Roman" w:eastAsia="Times New Roman" w:hAnsi="Times New Roman"/>
              </w:rPr>
            </w:pPr>
            <w:hyperlink r:id="rId14">
              <w:r w:rsidDel="00000000" w:rsidR="00000000" w:rsidRPr="00000000">
                <w:rPr>
                  <w:rFonts w:ascii="Times New Roman" w:cs="Times New Roman" w:eastAsia="Times New Roman" w:hAnsi="Times New Roman"/>
                  <w:color w:val="1155cc"/>
                  <w:u w:val="single"/>
                  <w:rtl w:val="0"/>
                </w:rPr>
                <w:t xml:space="preserve">View Document</w:t>
              </w:r>
            </w:hyperlink>
            <w:r w:rsidDel="00000000" w:rsidR="00000000" w:rsidRPr="00000000">
              <w:rPr>
                <w:rtl w:val="0"/>
              </w:rPr>
            </w:r>
          </w:p>
        </w:tc>
      </w:tr>
      <w:tr>
        <w:trPr>
          <w:cantSplit w:val="0"/>
          <w:trHeight w:val="387.978515625" w:hRule="atLeast"/>
          <w:tblHeader w:val="0"/>
        </w:trPr>
        <w:tc>
          <w:tcPr/>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Information</w:t>
            </w:r>
          </w:p>
        </w:tc>
        <w:tc>
          <w:tcPr/>
          <w:p w:rsidR="00000000" w:rsidDel="00000000" w:rsidP="00000000" w:rsidRDefault="00000000" w:rsidRPr="00000000" w14:paraId="0000005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w:t>
            </w:r>
            <w:hyperlink r:id="rId15">
              <w:r w:rsidDel="00000000" w:rsidR="00000000" w:rsidRPr="00000000">
                <w:rPr>
                  <w:rFonts w:ascii="Times New Roman" w:cs="Times New Roman" w:eastAsia="Times New Roman" w:hAnsi="Times New Roman"/>
                  <w:color w:val="1155cc"/>
                  <w:u w:val="single"/>
                  <w:rtl w:val="0"/>
                </w:rPr>
                <w:t xml:space="preserve">View Document </w:t>
              </w:r>
            </w:hyperlink>
            <w:r w:rsidDel="00000000" w:rsidR="00000000" w:rsidRPr="00000000">
              <w:rPr>
                <w:rtl w:val="0"/>
              </w:rPr>
            </w:r>
          </w:p>
        </w:tc>
      </w:tr>
    </w:tbl>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3.3.1.1 Number of research papers in the Journals notified on UGC CARE list year wise during the last five years</w:t>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rHeight w:val="450" w:hRule="atLeast"/>
          <w:tblHeader w:val="0"/>
        </w:trPr>
        <w:tc>
          <w:tcPr/>
          <w:p w:rsidR="00000000" w:rsidDel="00000000" w:rsidP="00000000" w:rsidRDefault="00000000" w:rsidRPr="00000000" w14:paraId="0000005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File Description</w:t>
            </w:r>
          </w:p>
        </w:tc>
        <w:tc>
          <w:tcPr/>
          <w:p w:rsidR="00000000" w:rsidDel="00000000" w:rsidP="00000000" w:rsidRDefault="00000000" w:rsidRPr="00000000" w14:paraId="0000005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Document</w:t>
            </w:r>
          </w:p>
        </w:tc>
      </w:tr>
      <w:tr>
        <w:trPr>
          <w:cantSplit w:val="0"/>
          <w:trHeight w:val="450" w:hRule="atLeast"/>
          <w:tblHeader w:val="0"/>
        </w:trPr>
        <w:tc>
          <w:tcPr/>
          <w:p w:rsidR="00000000" w:rsidDel="00000000" w:rsidP="00000000" w:rsidRDefault="00000000" w:rsidRPr="00000000" w14:paraId="0000005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Institutional data in prescribed format(Data template)</w:t>
            </w:r>
          </w:p>
        </w:tc>
        <w:tc>
          <w:tcPr/>
          <w:p w:rsidR="00000000" w:rsidDel="00000000" w:rsidP="00000000" w:rsidRDefault="00000000" w:rsidRPr="00000000" w14:paraId="0000005A">
            <w:pPr>
              <w:jc w:val="center"/>
              <w:rPr>
                <w:rFonts w:ascii="Times New Roman" w:cs="Times New Roman" w:eastAsia="Times New Roman" w:hAnsi="Times New Roman"/>
              </w:rPr>
            </w:pPr>
            <w:hyperlink r:id="rId16">
              <w:r w:rsidDel="00000000" w:rsidR="00000000" w:rsidRPr="00000000">
                <w:rPr>
                  <w:rFonts w:ascii="Times New Roman" w:cs="Times New Roman" w:eastAsia="Times New Roman" w:hAnsi="Times New Roman"/>
                  <w:color w:val="1155cc"/>
                  <w:u w:val="single"/>
                  <w:rtl w:val="0"/>
                </w:rPr>
                <w:t xml:space="preserve">View Document </w:t>
              </w:r>
            </w:hyperlink>
            <w:r w:rsidDel="00000000" w:rsidR="00000000" w:rsidRPr="00000000">
              <w:rPr>
                <w:rtl w:val="0"/>
              </w:rPr>
            </w:r>
          </w:p>
        </w:tc>
      </w:tr>
      <w:tr>
        <w:trPr>
          <w:cantSplit w:val="0"/>
          <w:trHeight w:val="493.55468749999994" w:hRule="atLeast"/>
          <w:tblHeader w:val="0"/>
        </w:trPr>
        <w:tc>
          <w:tcPr/>
          <w:p w:rsidR="00000000" w:rsidDel="00000000" w:rsidP="00000000" w:rsidRDefault="00000000" w:rsidRPr="00000000" w14:paraId="0000005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Additional Information</w:t>
            </w:r>
            <w:r w:rsidDel="00000000" w:rsidR="00000000" w:rsidRPr="00000000">
              <w:rPr>
                <w:rtl w:val="0"/>
              </w:rPr>
            </w:r>
          </w:p>
        </w:tc>
        <w:tc>
          <w:tcPr/>
          <w:p w:rsidR="00000000" w:rsidDel="00000000" w:rsidP="00000000" w:rsidRDefault="00000000" w:rsidRPr="00000000" w14:paraId="0000005C">
            <w:pPr>
              <w:jc w:val="center"/>
              <w:rPr>
                <w:rFonts w:ascii="Times New Roman" w:cs="Times New Roman" w:eastAsia="Times New Roman" w:hAnsi="Times New Roman"/>
                <w:b w:val="1"/>
              </w:rPr>
            </w:pPr>
            <w:hyperlink r:id="rId17">
              <w:r w:rsidDel="00000000" w:rsidR="00000000" w:rsidRPr="00000000">
                <w:rPr>
                  <w:rFonts w:ascii="Times New Roman" w:cs="Times New Roman" w:eastAsia="Times New Roman" w:hAnsi="Times New Roman"/>
                  <w:color w:val="1155cc"/>
                  <w:u w:val="single"/>
                  <w:rtl w:val="0"/>
                </w:rPr>
                <w:t xml:space="preserve">View Document</w:t>
              </w:r>
            </w:hyperlink>
            <w:r w:rsidDel="00000000" w:rsidR="00000000" w:rsidRPr="00000000">
              <w:rPr>
                <w:rtl w:val="0"/>
              </w:rPr>
            </w:r>
          </w:p>
        </w:tc>
      </w:tr>
    </w:tbl>
    <w:p w:rsidR="00000000" w:rsidDel="00000000" w:rsidP="00000000" w:rsidRDefault="00000000" w:rsidRPr="00000000" w14:paraId="0000005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3.3.2 Number of books and chapters in edited volumes/books published and papers published in national/ international conference proceedings per teacher during last five years </w:t>
      </w:r>
    </w:p>
    <w:p w:rsidR="00000000" w:rsidDel="00000000" w:rsidP="00000000" w:rsidRDefault="00000000" w:rsidRPr="00000000" w14:paraId="0000005F">
      <w:pPr>
        <w:rPr>
          <w:b w:val="1"/>
        </w:rPr>
      </w:pPr>
      <w:r w:rsidDel="00000000" w:rsidR="00000000" w:rsidRPr="00000000">
        <w:rPr>
          <w:b w:val="1"/>
          <w:rtl w:val="0"/>
        </w:rPr>
        <w:t xml:space="preserve">Response: </w:t>
      </w:r>
    </w:p>
    <w:p w:rsidR="00000000" w:rsidDel="00000000" w:rsidP="00000000" w:rsidRDefault="00000000" w:rsidRPr="00000000" w14:paraId="00000060">
      <w:pPr>
        <w:rPr>
          <w:b w:val="1"/>
        </w:rPr>
      </w:pPr>
      <w:r w:rsidDel="00000000" w:rsidR="00000000" w:rsidRPr="00000000">
        <w:rPr>
          <w:rtl w:val="0"/>
        </w:rPr>
      </w:r>
    </w:p>
    <w:tbl>
      <w:tblPr>
        <w:tblStyle w:val="Table9"/>
        <w:tblW w:w="86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111"/>
        <w:tblGridChange w:id="0">
          <w:tblGrid>
            <w:gridCol w:w="4531"/>
            <w:gridCol w:w="4111"/>
          </w:tblGrid>
        </w:tblGridChange>
      </w:tblGrid>
      <w:tr>
        <w:trPr>
          <w:cantSplit w:val="0"/>
          <w:tblHeader w:val="0"/>
        </w:trPr>
        <w:tc>
          <w:tcPr/>
          <w:p w:rsidR="00000000" w:rsidDel="00000000" w:rsidP="00000000" w:rsidRDefault="00000000" w:rsidRPr="00000000" w14:paraId="00000061">
            <w:pPr>
              <w:jc w:val="center"/>
              <w:rPr>
                <w:b w:val="1"/>
              </w:rPr>
            </w:pPr>
            <w:r w:rsidDel="00000000" w:rsidR="00000000" w:rsidRPr="00000000">
              <w:rPr>
                <w:rFonts w:ascii="Times New Roman" w:cs="Times New Roman" w:eastAsia="Times New Roman" w:hAnsi="Times New Roman"/>
                <w:b w:val="1"/>
                <w:rtl w:val="0"/>
              </w:rPr>
              <w:t xml:space="preserve">File Description</w:t>
            </w:r>
            <w:r w:rsidDel="00000000" w:rsidR="00000000" w:rsidRPr="00000000">
              <w:rPr>
                <w:rtl w:val="0"/>
              </w:rPr>
            </w:r>
          </w:p>
        </w:tc>
        <w:tc>
          <w:tcPr/>
          <w:p w:rsidR="00000000" w:rsidDel="00000000" w:rsidP="00000000" w:rsidRDefault="00000000" w:rsidRPr="00000000" w14:paraId="00000062">
            <w:pPr>
              <w:jc w:val="center"/>
              <w:rPr>
                <w:b w:val="1"/>
              </w:rPr>
            </w:pPr>
            <w:r w:rsidDel="00000000" w:rsidR="00000000" w:rsidRPr="00000000">
              <w:rPr>
                <w:b w:val="1"/>
                <w:rtl w:val="0"/>
              </w:rPr>
              <w:t xml:space="preserve">Document</w:t>
            </w:r>
          </w:p>
        </w:tc>
      </w:tr>
      <w:tr>
        <w:trPr>
          <w:cantSplit w:val="0"/>
          <w:tblHeader w:val="0"/>
        </w:trPr>
        <w:tc>
          <w:tcPr/>
          <w:p w:rsidR="00000000" w:rsidDel="00000000" w:rsidP="00000000" w:rsidRDefault="00000000" w:rsidRPr="00000000" w14:paraId="00000063">
            <w:pPr>
              <w:rPr>
                <w:b w:val="1"/>
              </w:rPr>
            </w:pPr>
            <w:r w:rsidDel="00000000" w:rsidR="00000000" w:rsidRPr="00000000">
              <w:rPr>
                <w:rtl w:val="0"/>
              </w:rPr>
              <w:t xml:space="preserve">List of chapter/book along with the links redirecting to the source website</w:t>
            </w:r>
            <w:r w:rsidDel="00000000" w:rsidR="00000000" w:rsidRPr="00000000">
              <w:rPr>
                <w:rtl w:val="0"/>
              </w:rPr>
            </w:r>
          </w:p>
        </w:tc>
        <w:tc>
          <w:tcPr/>
          <w:p w:rsidR="00000000" w:rsidDel="00000000" w:rsidP="00000000" w:rsidRDefault="00000000" w:rsidRPr="00000000" w14:paraId="00000064">
            <w:pPr>
              <w:jc w:val="center"/>
              <w:rPr>
                <w:rFonts w:ascii="Times New Roman" w:cs="Times New Roman" w:eastAsia="Times New Roman" w:hAnsi="Times New Roman"/>
              </w:rPr>
            </w:pPr>
            <w:hyperlink r:id="rId18">
              <w:r w:rsidDel="00000000" w:rsidR="00000000" w:rsidRPr="00000000">
                <w:rPr>
                  <w:rFonts w:ascii="Times New Roman" w:cs="Times New Roman" w:eastAsia="Times New Roman" w:hAnsi="Times New Roman"/>
                  <w:color w:val="1155cc"/>
                  <w:u w:val="single"/>
                  <w:rtl w:val="0"/>
                </w:rPr>
                <w:t xml:space="preserve">View Document</w:t>
              </w:r>
            </w:hyperlink>
            <w:r w:rsidDel="00000000" w:rsidR="00000000" w:rsidRPr="00000000">
              <w:rPr>
                <w:rtl w:val="0"/>
              </w:rPr>
            </w:r>
          </w:p>
        </w:tc>
      </w:tr>
      <w:tr>
        <w:trPr>
          <w:cantSplit w:val="0"/>
          <w:tblHeader w:val="0"/>
        </w:trPr>
        <w:tc>
          <w:tcPr/>
          <w:p w:rsidR="00000000" w:rsidDel="00000000" w:rsidP="00000000" w:rsidRDefault="00000000" w:rsidRPr="00000000" w14:paraId="00000065">
            <w:pPr>
              <w:rPr/>
            </w:pPr>
            <w:r w:rsidDel="00000000" w:rsidR="00000000" w:rsidRPr="00000000">
              <w:rPr>
                <w:rtl w:val="0"/>
              </w:rPr>
              <w:t xml:space="preserve">Copy of the Cover page, content page and first page of the publication indicating ISBN number and year of publication for books/chapters</w:t>
            </w:r>
          </w:p>
        </w:tc>
        <w:tc>
          <w:tcPr/>
          <w:p w:rsidR="00000000" w:rsidDel="00000000" w:rsidP="00000000" w:rsidRDefault="00000000" w:rsidRPr="00000000" w14:paraId="00000066">
            <w:pPr>
              <w:jc w:val="center"/>
              <w:rPr>
                <w:rFonts w:ascii="Times New Roman" w:cs="Times New Roman" w:eastAsia="Times New Roman" w:hAnsi="Times New Roman"/>
              </w:rPr>
            </w:pPr>
            <w:hyperlink r:id="rId19">
              <w:r w:rsidDel="00000000" w:rsidR="00000000" w:rsidRPr="00000000">
                <w:rPr>
                  <w:rFonts w:ascii="Times New Roman" w:cs="Times New Roman" w:eastAsia="Times New Roman" w:hAnsi="Times New Roman"/>
                  <w:color w:val="1155cc"/>
                  <w:u w:val="single"/>
                  <w:rtl w:val="0"/>
                </w:rPr>
                <w:t xml:space="preserve">View Document</w:t>
              </w:r>
            </w:hyperlink>
            <w:r w:rsidDel="00000000" w:rsidR="00000000" w:rsidRPr="00000000">
              <w:rPr>
                <w:rtl w:val="0"/>
              </w:rPr>
            </w:r>
          </w:p>
        </w:tc>
      </w:tr>
    </w:tbl>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rPr>
      </w:pPr>
      <w:r w:rsidDel="00000000" w:rsidR="00000000" w:rsidRPr="00000000">
        <w:rPr>
          <w:b w:val="1"/>
          <w:rtl w:val="0"/>
        </w:rPr>
        <w:t xml:space="preserve">3.3.2.1 </w:t>
      </w:r>
      <w:r w:rsidDel="00000000" w:rsidR="00000000" w:rsidRPr="00000000">
        <w:rPr>
          <w:rFonts w:ascii="Times New Roman" w:cs="Times New Roman" w:eastAsia="Times New Roman" w:hAnsi="Times New Roman"/>
          <w:b w:val="1"/>
          <w:rtl w:val="0"/>
        </w:rPr>
        <w:t xml:space="preserve">Total number of books and chapters in edited volumes/books published and papers in national/ international conference proceedings year wise during last five years</w:t>
      </w:r>
    </w:p>
    <w:tbl>
      <w:tblPr>
        <w:tblStyle w:val="Table1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6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File Description</w:t>
            </w:r>
          </w:p>
        </w:tc>
        <w:tc>
          <w:tcPr/>
          <w:p w:rsidR="00000000" w:rsidDel="00000000" w:rsidP="00000000" w:rsidRDefault="00000000" w:rsidRPr="00000000" w14:paraId="0000006A">
            <w:pPr>
              <w:jc w:val="center"/>
              <w:rPr>
                <w:rFonts w:ascii="Times New Roman" w:cs="Times New Roman" w:eastAsia="Times New Roman" w:hAnsi="Times New Roman"/>
                <w:b w:val="1"/>
              </w:rPr>
            </w:pPr>
            <w:r w:rsidDel="00000000" w:rsidR="00000000" w:rsidRPr="00000000">
              <w:rPr>
                <w:b w:val="1"/>
                <w:rtl w:val="0"/>
              </w:rPr>
              <w:t xml:space="preserve">Document</w:t>
            </w:r>
            <w:r w:rsidDel="00000000" w:rsidR="00000000" w:rsidRPr="00000000">
              <w:rPr>
                <w:rtl w:val="0"/>
              </w:rPr>
            </w:r>
          </w:p>
        </w:tc>
      </w:tr>
      <w:tr>
        <w:trPr>
          <w:cantSplit w:val="0"/>
          <w:trHeight w:val="788.935546875" w:hRule="atLeast"/>
          <w:tblHeader w:val="0"/>
        </w:trPr>
        <w:tc>
          <w:tcPr/>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Link to the uploaded papers, the first page/full paper (with author and affiliation details) on the institutional website</w:t>
            </w:r>
          </w:p>
        </w:tc>
        <w:tc>
          <w:tcPr/>
          <w:p w:rsidR="00000000" w:rsidDel="00000000" w:rsidP="00000000" w:rsidRDefault="00000000" w:rsidRPr="00000000" w14:paraId="0000006C">
            <w:pPr>
              <w:jc w:val="center"/>
              <w:rPr>
                <w:rFonts w:ascii="Times New Roman" w:cs="Times New Roman" w:eastAsia="Times New Roman" w:hAnsi="Times New Roman"/>
              </w:rPr>
            </w:pPr>
            <w:hyperlink r:id="rId20">
              <w:r w:rsidDel="00000000" w:rsidR="00000000" w:rsidRPr="00000000">
                <w:rPr>
                  <w:rFonts w:ascii="Times New Roman" w:cs="Times New Roman" w:eastAsia="Times New Roman" w:hAnsi="Times New Roman"/>
                  <w:color w:val="1155cc"/>
                  <w:u w:val="single"/>
                  <w:rtl w:val="0"/>
                </w:rPr>
                <w:t xml:space="preserve">View Document</w:t>
              </w:r>
            </w:hyperlink>
            <w:r w:rsidDel="00000000" w:rsidR="00000000" w:rsidRPr="00000000">
              <w:rPr>
                <w:rtl w:val="0"/>
              </w:rPr>
            </w:r>
          </w:p>
        </w:tc>
      </w:tr>
      <w:tr>
        <w:trPr>
          <w:cantSplit w:val="0"/>
          <w:trHeight w:val="585" w:hRule="atLeast"/>
          <w:tblHeader w:val="0"/>
        </w:trPr>
        <w:tc>
          <w:tcPr/>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Information</w:t>
            </w:r>
          </w:p>
        </w:tc>
        <w:tc>
          <w:tcPr/>
          <w:p w:rsidR="00000000" w:rsidDel="00000000" w:rsidP="00000000" w:rsidRDefault="00000000" w:rsidRPr="00000000" w14:paraId="0000006E">
            <w:pPr>
              <w:jc w:val="center"/>
              <w:rPr>
                <w:rFonts w:ascii="Times New Roman" w:cs="Times New Roman" w:eastAsia="Times New Roman" w:hAnsi="Times New Roman"/>
              </w:rPr>
            </w:pPr>
            <w:hyperlink r:id="rId21">
              <w:r w:rsidDel="00000000" w:rsidR="00000000" w:rsidRPr="00000000">
                <w:rPr>
                  <w:rFonts w:ascii="Times New Roman" w:cs="Times New Roman" w:eastAsia="Times New Roman" w:hAnsi="Times New Roman"/>
                  <w:color w:val="0563c1"/>
                  <w:u w:val="single"/>
                  <w:rtl w:val="0"/>
                </w:rPr>
                <w:t xml:space="preserve">View Document</w:t>
              </w:r>
            </w:hyperlink>
            <w:r w:rsidDel="00000000" w:rsidR="00000000" w:rsidRPr="00000000">
              <w:rPr>
                <w:rtl w:val="0"/>
              </w:rPr>
            </w:r>
          </w:p>
        </w:tc>
      </w:tr>
    </w:tbl>
    <w:p w:rsidR="00000000" w:rsidDel="00000000" w:rsidP="00000000" w:rsidRDefault="00000000" w:rsidRPr="00000000" w14:paraId="0000006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3.4 Extension Activities</w:t>
      </w:r>
    </w:p>
    <w:p w:rsidR="00000000" w:rsidDel="00000000" w:rsidP="00000000" w:rsidRDefault="00000000" w:rsidRPr="00000000" w14:paraId="0000007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3.4.1 Outcomes of Extension activities in the neighbourhood community in terms of impact and sensitizing the students to social issues for their holistic development during the last five years. Response:</w:t>
      </w:r>
    </w:p>
    <w:p w:rsidR="00000000" w:rsidDel="00000000" w:rsidP="00000000" w:rsidRDefault="00000000" w:rsidRPr="00000000" w14:paraId="0000007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College organizes multifarious activities in the neighbourhood community to sensitize students towards social issues. These activities not only benefit the community rather help in the holistic development of students. </w:t>
      </w:r>
    </w:p>
    <w:p w:rsidR="00000000" w:rsidDel="00000000" w:rsidP="00000000" w:rsidRDefault="00000000" w:rsidRPr="00000000" w14:paraId="0000007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College NSS unit has organized diverse extension and outreach activities in the neighbourhood to create awareness among rural folk on various concerns prevailing in society. </w:t>
      </w:r>
    </w:p>
    <w:p w:rsidR="00000000" w:rsidDel="00000000" w:rsidP="00000000" w:rsidRDefault="00000000" w:rsidRPr="00000000" w14:paraId="0000007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college under the supervision of IQAC works as a catalyst by carrying out its institutional accountability and responsibility towards various stakeholders. IQAC in regular meetings motivates and inspires teaching, non-teaching and student’s community. </w:t>
      </w:r>
    </w:p>
    <w:p w:rsidR="00000000" w:rsidDel="00000000" w:rsidP="00000000" w:rsidRDefault="00000000" w:rsidRPr="00000000" w14:paraId="0000007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various extension activities conducted by the college in sensitizing students to social issues and holistic development are as follows:</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74"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Haritha Haram </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74"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Telangana Ku Haritha Hāram is the afforestation program undertaken by the Telangana government. </w:t>
      </w:r>
      <w:r w:rsidDel="00000000" w:rsidR="00000000" w:rsidRPr="00000000">
        <w:rPr>
          <w:rFonts w:ascii="Times New Roman" w:cs="Times New Roman" w:eastAsia="Times New Roman" w:hAnsi="Times New Roman"/>
          <w:rtl w:val="0"/>
        </w:rPr>
        <w:t xml:space="preserve">In our institution we organised the Haritha Haram in this event our students and faculty participated in plantation </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Clean &amp; Green (Swachh Bharat)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74"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Swachh Bharat Mission, Swachh Bharat Abhiyan, or Clean India Mission is a country-wide campaign initiated by the Government of India on 2 October 2014 to eliminate open defecation and improve solid waste management and to create Open Defecation Free villages.</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74"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Various local, national and international importance days are being celebrated by all the departments</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74"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World Water day</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74"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Water is observed on 22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march every year to spread awareness among the people on Conservation of water and effective utilisation of water. The Department of Geography has organized an awareness session for the students on World Water Day</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74"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74"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General Health Camps</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74"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Blood Group Identification Programme</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74"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our institution students are participated in Blood Group Identification Programme in this programme they find their blood group </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74"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Anti-ragging &amp; Anti eve-teasing programmes.</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74"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An orientation session was conducted by Vice Principal and the staff of on the evil effects of ragging and established an anti-ragging cell in the college</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74"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Voter Awareness Programme</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college promotes social, ethical &amp; moral activities among the students to make them responsible citizens of the country. The expected impact from the above described can be summarized as follows:</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1.Students learn to socialize and inculcate a sense of social welfare and community development.</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2.The student learns the skills of teamwork leadership, time management and effective communications skills while conducting various community development extension activities. 3.Students get a wonderful platform to mingle and learn about the culture, traditions, values, ethics , behaviours and attitudes of people in society. </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4.The extension activities conducted inculcates and further strengthens the values of gender equality, humanity and the notion of equal rights.</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5.Outreach activities create awareness about the social evil and prepare the mentally and physically for their eradication.</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6.Inculcates a sense of scientific temper and rational thinking.</w:t>
      </w:r>
    </w:p>
    <w:tbl>
      <w:tblPr>
        <w:tblStyle w:val="Table1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rHeight w:val="477.978515625" w:hRule="atLeast"/>
          <w:tblHeader w:val="0"/>
        </w:trPr>
        <w:tc>
          <w:tcPr/>
          <w:p w:rsidR="00000000" w:rsidDel="00000000" w:rsidP="00000000" w:rsidRDefault="00000000" w:rsidRPr="00000000" w14:paraId="0000008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File Description</w:t>
            </w:r>
          </w:p>
        </w:tc>
        <w:tc>
          <w:tcPr/>
          <w:p w:rsidR="00000000" w:rsidDel="00000000" w:rsidP="00000000" w:rsidRDefault="00000000" w:rsidRPr="00000000" w14:paraId="0000008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Document</w:t>
            </w:r>
          </w:p>
        </w:tc>
      </w:tr>
      <w:tr>
        <w:trPr>
          <w:cantSplit w:val="0"/>
          <w:trHeight w:val="492.978515625" w:hRule="atLeast"/>
          <w:tblHeader w:val="0"/>
        </w:trPr>
        <w:tc>
          <w:tcPr/>
          <w:p w:rsidR="00000000" w:rsidDel="00000000" w:rsidP="00000000" w:rsidRDefault="00000000" w:rsidRPr="00000000" w14:paraId="0000008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Upload Additional Information</w:t>
            </w:r>
          </w:p>
        </w:tc>
        <w:tc>
          <w:tcPr/>
          <w:p w:rsidR="00000000" w:rsidDel="00000000" w:rsidP="00000000" w:rsidRDefault="00000000" w:rsidRPr="00000000" w14:paraId="0000008F">
            <w:pPr>
              <w:jc w:val="center"/>
              <w:rPr>
                <w:rFonts w:ascii="Times New Roman" w:cs="Times New Roman" w:eastAsia="Times New Roman" w:hAnsi="Times New Roman"/>
              </w:rPr>
            </w:pPr>
            <w:hyperlink r:id="rId22">
              <w:r w:rsidDel="00000000" w:rsidR="00000000" w:rsidRPr="00000000">
                <w:rPr>
                  <w:rFonts w:ascii="Times New Roman" w:cs="Times New Roman" w:eastAsia="Times New Roman" w:hAnsi="Times New Roman"/>
                  <w:color w:val="1155cc"/>
                  <w:u w:val="single"/>
                  <w:rtl w:val="0"/>
                </w:rPr>
                <w:t xml:space="preserve">View Document</w:t>
              </w:r>
            </w:hyperlink>
            <w:r w:rsidDel="00000000" w:rsidR="00000000" w:rsidRPr="00000000">
              <w:rPr>
                <w:rtl w:val="0"/>
              </w:rPr>
            </w:r>
          </w:p>
        </w:tc>
      </w:tr>
    </w:tbl>
    <w:p w:rsidR="00000000" w:rsidDel="00000000" w:rsidP="00000000" w:rsidRDefault="00000000" w:rsidRPr="00000000" w14:paraId="0000009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3.4.2 Awards and recognitions received for extension activities from government / government recognised bodies</w:t>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Response:</w:t>
      </w: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Extension activities in an educational institution are activities that offer students the opportunity to go beyond the regular curriculum and explore their interests in a variety of ways. These activities can help students gain valuable skills, build relationships, and develop an understanding of the world around them. Extension activities provide students with the opportunity to engage in activities that may not be offered in their regular classes. Students can participate in community service projects, attend cultural or educational events, or take part in research projects.</w:t>
      </w:r>
    </w:p>
    <w:p w:rsidR="00000000" w:rsidDel="00000000" w:rsidP="00000000" w:rsidRDefault="00000000" w:rsidRPr="00000000" w14:paraId="0000009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All of these activities can help students develop their skills and expand their knowledge base. In addition to helping students build skills and knowledge, extension activities can also help build relationships. By engaging in activities with peers, students can develop relationships with their peers and build a sense of community. This can help create a sense of belonging, which is essential for student success in the classroom</w:t>
      </w:r>
    </w:p>
    <w:p w:rsidR="00000000" w:rsidDel="00000000" w:rsidP="00000000" w:rsidRDefault="00000000" w:rsidRPr="00000000" w14:paraId="0000009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faculty has attended a workshop at EPTRI,Hyderabad,on Environment concerns and issues. The feedback given as follows:</w:t>
      </w:r>
    </w:p>
    <w:p w:rsidR="00000000" w:rsidDel="00000000" w:rsidP="00000000" w:rsidRDefault="00000000" w:rsidRPr="00000000" w14:paraId="0000009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Government of India has taking several measures to reduce the climate change by using renewable resources in place of carbon emitting resources.The chlorofluorocarbons, hydrofluorocarbons emitted cause for the depletion of our ozone layer which in turn causes environmental degradation.The Government has also launched several programmes like PM-KUSUM,GOBARdhan,PM PRANAM etc to reduce the power consumption and for usage of solar energy.</w:t>
      </w:r>
    </w:p>
    <w:p w:rsidR="00000000" w:rsidDel="00000000" w:rsidP="00000000" w:rsidRDefault="00000000" w:rsidRPr="00000000" w14:paraId="00000099">
      <w:pPr>
        <w:numPr>
          <w:ilvl w:val="0"/>
          <w:numId w:val="1"/>
        </w:numPr>
        <w:spacing w:after="0" w:afterAutospacing="0" w:befor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India at the cop-26 have identified Panchamrut solutions</w:t>
      </w:r>
    </w:p>
    <w:p w:rsidR="00000000" w:rsidDel="00000000" w:rsidP="00000000" w:rsidRDefault="00000000" w:rsidRPr="00000000" w14:paraId="0000009A">
      <w:pPr>
        <w:numPr>
          <w:ilvl w:val="0"/>
          <w:numId w:val="1"/>
        </w:numPr>
        <w:spacing w:after="0" w:afterAutospacing="0" w:before="0" w:before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Zero emissions by 2070.</w:t>
      </w:r>
    </w:p>
    <w:p w:rsidR="00000000" w:rsidDel="00000000" w:rsidP="00000000" w:rsidRDefault="00000000" w:rsidRPr="00000000" w14:paraId="0000009B">
      <w:pPr>
        <w:numPr>
          <w:ilvl w:val="0"/>
          <w:numId w:val="1"/>
        </w:numPr>
        <w:spacing w:after="0" w:afterAutospacing="0" w:before="0" w:before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50% of energy from Renewable resources by 2030.</w:t>
      </w:r>
    </w:p>
    <w:p w:rsidR="00000000" w:rsidDel="00000000" w:rsidP="00000000" w:rsidRDefault="00000000" w:rsidRPr="00000000" w14:paraId="0000009C">
      <w:pPr>
        <w:numPr>
          <w:ilvl w:val="0"/>
          <w:numId w:val="1"/>
        </w:numPr>
        <w:spacing w:after="0" w:afterAutospacing="0" w:before="0" w:before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500GW of renewable energy resource systems to be installed</w:t>
      </w:r>
    </w:p>
    <w:p w:rsidR="00000000" w:rsidDel="00000000" w:rsidP="00000000" w:rsidRDefault="00000000" w:rsidRPr="00000000" w14:paraId="0000009D">
      <w:pPr>
        <w:numPr>
          <w:ilvl w:val="0"/>
          <w:numId w:val="1"/>
        </w:numPr>
        <w:spacing w:after="0" w:afterAutospacing="0" w:before="0" w:before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Intensity of emissions to be reduced by less than 45% per unit of GDP.</w:t>
      </w:r>
    </w:p>
    <w:p w:rsidR="00000000" w:rsidDel="00000000" w:rsidP="00000000" w:rsidRDefault="00000000" w:rsidRPr="00000000" w14:paraId="0000009E">
      <w:pPr>
        <w:numPr>
          <w:ilvl w:val="0"/>
          <w:numId w:val="1"/>
        </w:numPr>
        <w:spacing w:after="240" w:before="0" w:before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Carbon emissions to be reduced by billion tonnes by 2030.</w:t>
      </w:r>
    </w:p>
    <w:p w:rsidR="00000000" w:rsidDel="00000000" w:rsidP="00000000" w:rsidRDefault="00000000" w:rsidRPr="00000000" w14:paraId="0000009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Climate change also has several impacts on public health. Pollution may lead to several issues like Cardiovascular, diabetes, Hypertension etc.</w:t>
      </w:r>
    </w:p>
    <w:p w:rsidR="00000000" w:rsidDel="00000000" w:rsidP="00000000" w:rsidRDefault="00000000" w:rsidRPr="00000000" w14:paraId="000000A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Center for Disease Control has identified the top 10 causes from environment like Strokes, Heart diseases, Unintentional injuries, Cancers, chronic respiratory infections, neonatal conditions, Malaria, Intentional injuries such as suicides etc..</w:t>
      </w:r>
    </w:p>
    <w:p w:rsidR="00000000" w:rsidDel="00000000" w:rsidP="00000000" w:rsidRDefault="00000000" w:rsidRPr="00000000" w14:paraId="000000A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was mandated in all the education system to conduct capacity building programmes for the teachers as per the recommendations of the New Policy on Education. Programs like the National Green Corps and National Environmental Awareness campaign was launched for integrating the environment and education together in order to involve the students in</w:t>
      </w:r>
    </w:p>
    <w:p w:rsidR="00000000" w:rsidDel="00000000" w:rsidP="00000000" w:rsidRDefault="00000000" w:rsidRPr="00000000" w14:paraId="000000A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Learning from context, Learning by doing, Observation learning, Role play and responsible consumption for the promotion of renewable resources in &amp; outside the community.</w:t>
      </w:r>
    </w:p>
    <w:p w:rsidR="00000000" w:rsidDel="00000000" w:rsidP="00000000" w:rsidRDefault="00000000" w:rsidRPr="00000000" w14:paraId="000000A3">
      <w:pPr>
        <w:spacing w:after="240" w:before="240" w:lineRule="auto"/>
        <w:ind w:left="1440"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“Change is sure, but takes time”</w:t>
      </w:r>
    </w:p>
    <w:p w:rsidR="00000000" w:rsidDel="00000000" w:rsidP="00000000" w:rsidRDefault="00000000" w:rsidRPr="00000000" w14:paraId="000000A4">
      <w:pPr>
        <w:jc w:val="both"/>
        <w:rPr>
          <w:rFonts w:ascii="Times New Roman" w:cs="Times New Roman" w:eastAsia="Times New Roman" w:hAnsi="Times New Roman"/>
        </w:rPr>
      </w:pPr>
      <w:r w:rsidDel="00000000" w:rsidR="00000000" w:rsidRPr="00000000">
        <w:rPr>
          <w:rtl w:val="0"/>
        </w:rPr>
      </w:r>
    </w:p>
    <w:tbl>
      <w:tblPr>
        <w:tblStyle w:val="Table1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rHeight w:val="597.978515625" w:hRule="atLeast"/>
          <w:tblHeader w:val="0"/>
        </w:trPr>
        <w:tc>
          <w:tcPr/>
          <w:p w:rsidR="00000000" w:rsidDel="00000000" w:rsidP="00000000" w:rsidRDefault="00000000" w:rsidRPr="00000000" w14:paraId="000000A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File Description</w:t>
            </w:r>
          </w:p>
        </w:tc>
        <w:tc>
          <w:tcPr/>
          <w:p w:rsidR="00000000" w:rsidDel="00000000" w:rsidP="00000000" w:rsidRDefault="00000000" w:rsidRPr="00000000" w14:paraId="000000A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Document</w:t>
            </w:r>
          </w:p>
        </w:tc>
      </w:tr>
      <w:tr>
        <w:trPr>
          <w:cantSplit w:val="0"/>
          <w:trHeight w:val="522.978515625" w:hRule="atLeast"/>
          <w:tblHeader w:val="0"/>
        </w:trPr>
        <w:tc>
          <w:tcPr/>
          <w:p w:rsidR="00000000" w:rsidDel="00000000" w:rsidP="00000000" w:rsidRDefault="00000000" w:rsidRPr="00000000" w14:paraId="000000A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Upload Additional Information</w:t>
            </w:r>
          </w:p>
        </w:tc>
        <w:tc>
          <w:tcPr/>
          <w:p w:rsidR="00000000" w:rsidDel="00000000" w:rsidP="00000000" w:rsidRDefault="00000000" w:rsidRPr="00000000" w14:paraId="000000A8">
            <w:pPr>
              <w:jc w:val="center"/>
              <w:rPr>
                <w:rFonts w:ascii="Times New Roman" w:cs="Times New Roman" w:eastAsia="Times New Roman" w:hAnsi="Times New Roman"/>
              </w:rPr>
            </w:pPr>
            <w:hyperlink r:id="rId23">
              <w:r w:rsidDel="00000000" w:rsidR="00000000" w:rsidRPr="00000000">
                <w:rPr>
                  <w:rFonts w:ascii="Times New Roman" w:cs="Times New Roman" w:eastAsia="Times New Roman" w:hAnsi="Times New Roman"/>
                  <w:color w:val="1155cc"/>
                  <w:u w:val="single"/>
                  <w:rtl w:val="0"/>
                </w:rPr>
                <w:t xml:space="preserve">View Document</w:t>
              </w:r>
            </w:hyperlink>
            <w:r w:rsidDel="00000000" w:rsidR="00000000" w:rsidRPr="00000000">
              <w:rPr>
                <w:rtl w:val="0"/>
              </w:rPr>
            </w:r>
          </w:p>
        </w:tc>
      </w:tr>
    </w:tbl>
    <w:p w:rsidR="00000000" w:rsidDel="00000000" w:rsidP="00000000" w:rsidRDefault="00000000" w:rsidRPr="00000000" w14:paraId="000000A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3.4.3 Number of extension and outreach programs conducted by the institution through organized forums including NSS/NCC with involvement of community during the last five years. </w:t>
      </w:r>
    </w:p>
    <w:p w:rsidR="00000000" w:rsidDel="00000000" w:rsidP="00000000" w:rsidRDefault="00000000" w:rsidRPr="00000000" w14:paraId="000000AB">
      <w:pPr>
        <w:rPr/>
      </w:pPr>
      <w:r w:rsidDel="00000000" w:rsidR="00000000" w:rsidRPr="00000000">
        <w:rPr>
          <w:rFonts w:ascii="Times New Roman" w:cs="Times New Roman" w:eastAsia="Times New Roman" w:hAnsi="Times New Roman"/>
          <w:b w:val="1"/>
          <w:rtl w:val="0"/>
        </w:rPr>
        <w:t xml:space="preserve">Response</w:t>
      </w:r>
      <w:r w:rsidDel="00000000" w:rsidR="00000000" w:rsidRPr="00000000">
        <w:rPr>
          <w:rtl w:val="0"/>
        </w:rPr>
        <w:t xml:space="preserve">:</w:t>
      </w:r>
    </w:p>
    <w:p w:rsidR="00000000" w:rsidDel="00000000" w:rsidP="00000000" w:rsidRDefault="00000000" w:rsidRPr="00000000" w14:paraId="000000A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3.4.3.1 Number of extension and outreach Programs conducted in collaboration with industry, community, and Non- Government Organizations through NSS/ NCC etc., year wise during the last five years</w:t>
      </w:r>
    </w:p>
    <w:p w:rsidR="00000000" w:rsidDel="00000000" w:rsidP="00000000" w:rsidRDefault="00000000" w:rsidRPr="00000000" w14:paraId="000000A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b w:val="1"/>
        </w:rPr>
      </w:pPr>
      <w:r w:rsidDel="00000000" w:rsidR="00000000" w:rsidRPr="00000000">
        <w:rPr>
          <w:rtl w:val="0"/>
        </w:rPr>
      </w:r>
    </w:p>
    <w:tbl>
      <w:tblPr>
        <w:tblStyle w:val="Table1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3"/>
        <w:gridCol w:w="1803"/>
        <w:gridCol w:w="1803"/>
        <w:gridCol w:w="1803"/>
        <w:gridCol w:w="1804"/>
        <w:tblGridChange w:id="0">
          <w:tblGrid>
            <w:gridCol w:w="1803"/>
            <w:gridCol w:w="1803"/>
            <w:gridCol w:w="1803"/>
            <w:gridCol w:w="1803"/>
            <w:gridCol w:w="1804"/>
          </w:tblGrid>
        </w:tblGridChange>
      </w:tblGrid>
      <w:tr>
        <w:trPr>
          <w:cantSplit w:val="0"/>
          <w:trHeight w:val="841" w:hRule="atLeast"/>
          <w:tblHeader w:val="0"/>
        </w:trPr>
        <w:tc>
          <w:tcPr/>
          <w:p w:rsidR="00000000" w:rsidDel="00000000" w:rsidP="00000000" w:rsidRDefault="00000000" w:rsidRPr="00000000" w14:paraId="000000A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2022-23 </w:t>
            </w:r>
          </w:p>
        </w:tc>
        <w:tc>
          <w:tcPr/>
          <w:p w:rsidR="00000000" w:rsidDel="00000000" w:rsidP="00000000" w:rsidRDefault="00000000" w:rsidRPr="00000000" w14:paraId="000000B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2020-21</w:t>
            </w:r>
          </w:p>
        </w:tc>
        <w:tc>
          <w:tcPr/>
          <w:p w:rsidR="00000000" w:rsidDel="00000000" w:rsidP="00000000" w:rsidRDefault="00000000" w:rsidRPr="00000000" w14:paraId="000000B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2019-20</w:t>
            </w:r>
          </w:p>
        </w:tc>
        <w:tc>
          <w:tcPr/>
          <w:p w:rsidR="00000000" w:rsidDel="00000000" w:rsidP="00000000" w:rsidRDefault="00000000" w:rsidRPr="00000000" w14:paraId="000000B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2018-19</w:t>
            </w:r>
          </w:p>
        </w:tc>
        <w:tc>
          <w:tcPr/>
          <w:p w:rsidR="00000000" w:rsidDel="00000000" w:rsidP="00000000" w:rsidRDefault="00000000" w:rsidRPr="00000000" w14:paraId="000000B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2017-18</w:t>
            </w:r>
          </w:p>
        </w:tc>
      </w:tr>
      <w:tr>
        <w:trPr>
          <w:cantSplit w:val="0"/>
          <w:trHeight w:val="555" w:hRule="atLeast"/>
          <w:tblHeader w:val="0"/>
        </w:trPr>
        <w:tc>
          <w:tcPr/>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bl>
    <w:p w:rsidR="00000000" w:rsidDel="00000000" w:rsidP="00000000" w:rsidRDefault="00000000" w:rsidRPr="00000000" w14:paraId="000000B9">
      <w:pPr>
        <w:rPr>
          <w:rFonts w:ascii="Times New Roman" w:cs="Times New Roman" w:eastAsia="Times New Roman" w:hAnsi="Times New Roman"/>
          <w:b w:val="1"/>
        </w:rPr>
      </w:pPr>
      <w:r w:rsidDel="00000000" w:rsidR="00000000" w:rsidRPr="00000000">
        <w:rPr>
          <w:rtl w:val="0"/>
        </w:rPr>
      </w:r>
    </w:p>
    <w:tbl>
      <w:tblPr>
        <w:tblStyle w:val="Table14"/>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4819"/>
        <w:tblGridChange w:id="0">
          <w:tblGrid>
            <w:gridCol w:w="4248"/>
            <w:gridCol w:w="4819"/>
          </w:tblGrid>
        </w:tblGridChange>
      </w:tblGrid>
      <w:tr>
        <w:trPr>
          <w:cantSplit w:val="0"/>
          <w:tblHeader w:val="0"/>
        </w:trPr>
        <w:tc>
          <w:tcPr/>
          <w:p w:rsidR="00000000" w:rsidDel="00000000" w:rsidP="00000000" w:rsidRDefault="00000000" w:rsidRPr="00000000" w14:paraId="000000B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File Description</w:t>
            </w:r>
          </w:p>
        </w:tc>
        <w:tc>
          <w:tcPr/>
          <w:p w:rsidR="00000000" w:rsidDel="00000000" w:rsidP="00000000" w:rsidRDefault="00000000" w:rsidRPr="00000000" w14:paraId="000000B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Document</w:t>
            </w:r>
          </w:p>
        </w:tc>
      </w:tr>
      <w:tr>
        <w:trPr>
          <w:cantSplit w:val="0"/>
          <w:tblHeader w:val="0"/>
        </w:trPr>
        <w:tc>
          <w:tcPr/>
          <w:p w:rsidR="00000000" w:rsidDel="00000000" w:rsidP="00000000" w:rsidRDefault="00000000" w:rsidRPr="00000000" w14:paraId="000000BC">
            <w:pPr>
              <w:rPr>
                <w:rFonts w:ascii="Times New Roman" w:cs="Times New Roman" w:eastAsia="Times New Roman" w:hAnsi="Times New Roman"/>
                <w:b w:val="1"/>
              </w:rPr>
            </w:pPr>
            <w:r w:rsidDel="00000000" w:rsidR="00000000" w:rsidRPr="00000000">
              <w:rPr>
                <w:rtl w:val="0"/>
              </w:rPr>
              <w:t xml:space="preserve">Photographs and any other supporting document of relevance should have proper captions and dates.</w:t>
            </w:r>
            <w:r w:rsidDel="00000000" w:rsidR="00000000" w:rsidRPr="00000000">
              <w:rPr>
                <w:rtl w:val="0"/>
              </w:rPr>
            </w:r>
          </w:p>
        </w:tc>
        <w:tc>
          <w:tcPr/>
          <w:p w:rsidR="00000000" w:rsidDel="00000000" w:rsidP="00000000" w:rsidRDefault="00000000" w:rsidRPr="00000000" w14:paraId="000000BD">
            <w:pPr>
              <w:jc w:val="center"/>
              <w:rPr>
                <w:rFonts w:ascii="Times New Roman" w:cs="Times New Roman" w:eastAsia="Times New Roman" w:hAnsi="Times New Roman"/>
              </w:rPr>
            </w:pPr>
            <w:hyperlink r:id="rId24">
              <w:r w:rsidDel="00000000" w:rsidR="00000000" w:rsidRPr="00000000">
                <w:rPr>
                  <w:rFonts w:ascii="Times New Roman" w:cs="Times New Roman" w:eastAsia="Times New Roman" w:hAnsi="Times New Roman"/>
                  <w:color w:val="1155cc"/>
                  <w:u w:val="single"/>
                  <w:rtl w:val="0"/>
                </w:rPr>
                <w:t xml:space="preserve">View Document</w:t>
              </w:r>
            </w:hyperlink>
            <w:r w:rsidDel="00000000" w:rsidR="00000000" w:rsidRPr="00000000">
              <w:rPr>
                <w:rtl w:val="0"/>
              </w:rPr>
            </w:r>
          </w:p>
        </w:tc>
      </w:tr>
      <w:tr>
        <w:trPr>
          <w:cantSplit w:val="0"/>
          <w:tblHeader w:val="0"/>
        </w:trPr>
        <w:tc>
          <w:tcPr/>
          <w:p w:rsidR="00000000" w:rsidDel="00000000" w:rsidP="00000000" w:rsidRDefault="00000000" w:rsidRPr="00000000" w14:paraId="000000BE">
            <w:pPr>
              <w:rPr>
                <w:rFonts w:ascii="Times New Roman" w:cs="Times New Roman" w:eastAsia="Times New Roman" w:hAnsi="Times New Roman"/>
                <w:b w:val="1"/>
              </w:rPr>
            </w:pPr>
            <w:r w:rsidDel="00000000" w:rsidR="00000000" w:rsidRPr="00000000">
              <w:rPr>
                <w:rtl w:val="0"/>
              </w:rPr>
              <w:t xml:space="preserve">Detailed report for each extension and outreach program to be made available, with specific mention of number of students participated and the details of the collaborating agency</w:t>
            </w:r>
            <w:r w:rsidDel="00000000" w:rsidR="00000000" w:rsidRPr="00000000">
              <w:rPr>
                <w:rtl w:val="0"/>
              </w:rPr>
            </w:r>
          </w:p>
        </w:tc>
        <w:tc>
          <w:tcPr/>
          <w:p w:rsidR="00000000" w:rsidDel="00000000" w:rsidP="00000000" w:rsidRDefault="00000000" w:rsidRPr="00000000" w14:paraId="000000BF">
            <w:pPr>
              <w:jc w:val="center"/>
              <w:rPr>
                <w:rFonts w:ascii="Times New Roman" w:cs="Times New Roman" w:eastAsia="Times New Roman" w:hAnsi="Times New Roman"/>
              </w:rPr>
            </w:pPr>
            <w:hyperlink r:id="rId25">
              <w:r w:rsidDel="00000000" w:rsidR="00000000" w:rsidRPr="00000000">
                <w:rPr>
                  <w:rFonts w:ascii="Times New Roman" w:cs="Times New Roman" w:eastAsia="Times New Roman" w:hAnsi="Times New Roman"/>
                  <w:color w:val="1155cc"/>
                  <w:u w:val="single"/>
                  <w:rtl w:val="0"/>
                </w:rPr>
                <w:t xml:space="preserve">View Document</w:t>
              </w:r>
            </w:hyperlink>
            <w:r w:rsidDel="00000000" w:rsidR="00000000" w:rsidRPr="00000000">
              <w:rPr>
                <w:rtl w:val="0"/>
              </w:rPr>
            </w:r>
          </w:p>
        </w:tc>
      </w:tr>
    </w:tb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7"/>
        </w:tabs>
        <w:spacing w:after="0" w:before="1" w:line="240" w:lineRule="auto"/>
        <w:ind w:left="4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sz w:val="32"/>
          <w:szCs w:val="32"/>
          <w:rtl w:val="0"/>
        </w:rPr>
        <w:t xml:space="preserve">3.5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Collaboration</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7"/>
        </w:tabs>
        <w:spacing w:after="0" w:before="1" w:line="240" w:lineRule="auto"/>
        <w:ind w:left="4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3.5.1 Number of functional MoUs/linkages with institutions/ industries in India and abroad for internship, on-the-job training, project work, student / faculty exchange and collaborative research during the last five years.</w:t>
      </w:r>
    </w:p>
    <w:p w:rsidR="00000000" w:rsidDel="00000000" w:rsidP="00000000" w:rsidRDefault="00000000" w:rsidRPr="00000000" w14:paraId="000000C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Response:</w:t>
      </w:r>
    </w:p>
    <w:p w:rsidR="00000000" w:rsidDel="00000000" w:rsidP="00000000" w:rsidRDefault="00000000" w:rsidRPr="00000000" w14:paraId="000000C5">
      <w:pPr>
        <w:rPr>
          <w:rFonts w:ascii="Times New Roman" w:cs="Times New Roman" w:eastAsia="Times New Roman" w:hAnsi="Times New Roman"/>
          <w:b w:val="1"/>
        </w:rPr>
      </w:pPr>
      <w:r w:rsidDel="00000000" w:rsidR="00000000" w:rsidRPr="00000000">
        <w:rPr>
          <w:rtl w:val="0"/>
        </w:rPr>
      </w:r>
    </w:p>
    <w:tbl>
      <w:tblPr>
        <w:tblStyle w:val="Table1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rHeight w:val="377" w:hRule="atLeast"/>
          <w:tblHeader w:val="0"/>
        </w:trPr>
        <w:tc>
          <w:tcPr/>
          <w:p w:rsidR="00000000" w:rsidDel="00000000" w:rsidP="00000000" w:rsidRDefault="00000000" w:rsidRPr="00000000" w14:paraId="000000C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File Description</w:t>
            </w:r>
          </w:p>
        </w:tc>
        <w:tc>
          <w:tcPr/>
          <w:p w:rsidR="00000000" w:rsidDel="00000000" w:rsidP="00000000" w:rsidRDefault="00000000" w:rsidRPr="00000000" w14:paraId="000000C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Document</w:t>
            </w:r>
          </w:p>
        </w:tc>
      </w:tr>
      <w:tr>
        <w:trPr>
          <w:cantSplit w:val="0"/>
          <w:trHeight w:val="702.978515625" w:hRule="atLeast"/>
          <w:tblHeader w:val="0"/>
        </w:trPr>
        <w:tc>
          <w:tcPr/>
          <w:p w:rsidR="00000000" w:rsidDel="00000000" w:rsidP="00000000" w:rsidRDefault="00000000" w:rsidRPr="00000000" w14:paraId="000000C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Institutional data in the prescribed format</w:t>
            </w:r>
            <w:r w:rsidDel="00000000" w:rsidR="00000000" w:rsidRPr="00000000">
              <w:rPr>
                <w:rtl w:val="0"/>
              </w:rPr>
            </w:r>
          </w:p>
        </w:tc>
        <w:tc>
          <w:tcPr/>
          <w:p w:rsidR="00000000" w:rsidDel="00000000" w:rsidP="00000000" w:rsidRDefault="00000000" w:rsidRPr="00000000" w14:paraId="000000C9">
            <w:pPr>
              <w:jc w:val="center"/>
              <w:rPr>
                <w:rFonts w:ascii="Times New Roman" w:cs="Times New Roman" w:eastAsia="Times New Roman" w:hAnsi="Times New Roman"/>
                <w:b w:val="1"/>
              </w:rPr>
            </w:pPr>
            <w:hyperlink r:id="rId26">
              <w:r w:rsidDel="00000000" w:rsidR="00000000" w:rsidRPr="00000000">
                <w:rPr>
                  <w:rFonts w:ascii="Times New Roman" w:cs="Times New Roman" w:eastAsia="Times New Roman" w:hAnsi="Times New Roman"/>
                  <w:color w:val="1155cc"/>
                  <w:u w:val="single"/>
                  <w:rtl w:val="0"/>
                </w:rPr>
                <w:t xml:space="preserve">view Document</w:t>
              </w:r>
            </w:hyperlink>
            <w:r w:rsidDel="00000000" w:rsidR="00000000" w:rsidRPr="00000000">
              <w:rPr>
                <w:rtl w:val="0"/>
              </w:rPr>
            </w:r>
          </w:p>
        </w:tc>
      </w:tr>
      <w:tr>
        <w:trPr>
          <w:cantSplit w:val="0"/>
          <w:trHeight w:val="702.978515625" w:hRule="atLeast"/>
          <w:tblHeader w:val="0"/>
        </w:trPr>
        <w:tc>
          <w:tcPr/>
          <w:p w:rsidR="00000000" w:rsidDel="00000000" w:rsidP="00000000" w:rsidRDefault="00000000" w:rsidRPr="00000000" w14:paraId="000000C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Institutional data in prescribed format(Data template)</w:t>
            </w:r>
          </w:p>
        </w:tc>
        <w:tc>
          <w:tcPr/>
          <w:p w:rsidR="00000000" w:rsidDel="00000000" w:rsidP="00000000" w:rsidRDefault="00000000" w:rsidRPr="00000000" w14:paraId="000000CB">
            <w:pPr>
              <w:jc w:val="center"/>
              <w:rPr>
                <w:rFonts w:ascii="Times New Roman" w:cs="Times New Roman" w:eastAsia="Times New Roman" w:hAnsi="Times New Roman"/>
              </w:rPr>
            </w:pPr>
            <w:hyperlink r:id="rId27">
              <w:r w:rsidDel="00000000" w:rsidR="00000000" w:rsidRPr="00000000">
                <w:rPr>
                  <w:rFonts w:ascii="Times New Roman" w:cs="Times New Roman" w:eastAsia="Times New Roman" w:hAnsi="Times New Roman"/>
                  <w:color w:val="1155cc"/>
                  <w:u w:val="single"/>
                  <w:rtl w:val="0"/>
                </w:rPr>
                <w:t xml:space="preserve">View Document</w:t>
              </w:r>
            </w:hyperlink>
            <w:r w:rsidDel="00000000" w:rsidR="00000000" w:rsidRPr="00000000">
              <w:rPr>
                <w:rtl w:val="0"/>
              </w:rPr>
            </w:r>
          </w:p>
        </w:tc>
      </w:tr>
      <w:tr>
        <w:trPr>
          <w:cantSplit w:val="0"/>
          <w:trHeight w:val="750" w:hRule="atLeast"/>
          <w:tblHeader w:val="0"/>
        </w:trPr>
        <w:tc>
          <w:tcPr/>
          <w:p w:rsidR="00000000" w:rsidDel="00000000" w:rsidP="00000000" w:rsidRDefault="00000000" w:rsidRPr="00000000" w14:paraId="000000C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Provide Links for any other relevant document to support the claim (if any)</w:t>
            </w:r>
            <w:r w:rsidDel="00000000" w:rsidR="00000000" w:rsidRPr="00000000">
              <w:rPr>
                <w:rtl w:val="0"/>
              </w:rPr>
            </w:r>
          </w:p>
        </w:tc>
        <w:tc>
          <w:tcPr/>
          <w:p w:rsidR="00000000" w:rsidDel="00000000" w:rsidP="00000000" w:rsidRDefault="00000000" w:rsidRPr="00000000" w14:paraId="000000CD">
            <w:pPr>
              <w:jc w:val="center"/>
              <w:rPr>
                <w:rFonts w:ascii="Times New Roman" w:cs="Times New Roman" w:eastAsia="Times New Roman" w:hAnsi="Times New Roman"/>
                <w:b w:val="1"/>
              </w:rPr>
            </w:pPr>
            <w:hyperlink r:id="rId28">
              <w:r w:rsidDel="00000000" w:rsidR="00000000" w:rsidRPr="00000000">
                <w:rPr>
                  <w:rFonts w:ascii="Times New Roman" w:cs="Times New Roman" w:eastAsia="Times New Roman" w:hAnsi="Times New Roman"/>
                  <w:color w:val="1155cc"/>
                  <w:u w:val="single"/>
                  <w:rtl w:val="0"/>
                </w:rPr>
                <w:t xml:space="preserve">view Document</w:t>
              </w:r>
            </w:hyperlink>
            <w:r w:rsidDel="00000000" w:rsidR="00000000" w:rsidRPr="00000000">
              <w:rPr>
                <w:rtl w:val="0"/>
              </w:rPr>
            </w:r>
          </w:p>
        </w:tc>
      </w:tr>
    </w:tbl>
    <w:p w:rsidR="00000000" w:rsidDel="00000000" w:rsidP="00000000" w:rsidRDefault="00000000" w:rsidRPr="00000000" w14:paraId="000000CE">
      <w:pPr>
        <w:rPr>
          <w:rFonts w:ascii="Times New Roman" w:cs="Times New Roman" w:eastAsia="Times New Roman" w:hAnsi="Times New Roman"/>
          <w:b w:val="1"/>
        </w:rPr>
      </w:pPr>
      <w:bookmarkStart w:colFirst="0" w:colLast="0" w:name="_heading=h.gjdgxs" w:id="0"/>
      <w:bookmarkEnd w:id="0"/>
      <w:r w:rsidDel="00000000" w:rsidR="00000000" w:rsidRPr="00000000">
        <w:rPr>
          <w:rtl w:val="0"/>
        </w:rPr>
      </w:r>
    </w:p>
    <w:sectPr>
      <w:headerReference r:id="rId2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74" w:hanging="359.99999999999994"/>
      </w:pPr>
      <w:rPr>
        <w:rFonts w:ascii="Noto Sans Symbols" w:cs="Noto Sans Symbols" w:eastAsia="Noto Sans Symbols" w:hAnsi="Noto Sans Symbols"/>
      </w:rPr>
    </w:lvl>
    <w:lvl w:ilvl="1">
      <w:start w:val="1"/>
      <w:numFmt w:val="bullet"/>
      <w:lvlText w:val="o"/>
      <w:lvlJc w:val="left"/>
      <w:pPr>
        <w:ind w:left="1494" w:hanging="360"/>
      </w:pPr>
      <w:rPr>
        <w:rFonts w:ascii="Courier New" w:cs="Courier New" w:eastAsia="Courier New" w:hAnsi="Courier New"/>
      </w:rPr>
    </w:lvl>
    <w:lvl w:ilvl="2">
      <w:start w:val="1"/>
      <w:numFmt w:val="bullet"/>
      <w:lvlText w:val="▪"/>
      <w:lvlJc w:val="left"/>
      <w:pPr>
        <w:ind w:left="2214" w:hanging="360"/>
      </w:pPr>
      <w:rPr>
        <w:rFonts w:ascii="Noto Sans Symbols" w:cs="Noto Sans Symbols" w:eastAsia="Noto Sans Symbols" w:hAnsi="Noto Sans Symbols"/>
      </w:rPr>
    </w:lvl>
    <w:lvl w:ilvl="3">
      <w:start w:val="1"/>
      <w:numFmt w:val="bullet"/>
      <w:lvlText w:val="●"/>
      <w:lvlJc w:val="left"/>
      <w:pPr>
        <w:ind w:left="2934" w:hanging="360"/>
      </w:pPr>
      <w:rPr>
        <w:rFonts w:ascii="Noto Sans Symbols" w:cs="Noto Sans Symbols" w:eastAsia="Noto Sans Symbols" w:hAnsi="Noto Sans Symbols"/>
      </w:rPr>
    </w:lvl>
    <w:lvl w:ilvl="4">
      <w:start w:val="1"/>
      <w:numFmt w:val="bullet"/>
      <w:lvlText w:val="o"/>
      <w:lvlJc w:val="left"/>
      <w:pPr>
        <w:ind w:left="3654" w:hanging="360"/>
      </w:pPr>
      <w:rPr>
        <w:rFonts w:ascii="Courier New" w:cs="Courier New" w:eastAsia="Courier New" w:hAnsi="Courier New"/>
      </w:rPr>
    </w:lvl>
    <w:lvl w:ilvl="5">
      <w:start w:val="1"/>
      <w:numFmt w:val="bullet"/>
      <w:lvlText w:val="▪"/>
      <w:lvlJc w:val="left"/>
      <w:pPr>
        <w:ind w:left="4374" w:hanging="360"/>
      </w:pPr>
      <w:rPr>
        <w:rFonts w:ascii="Noto Sans Symbols" w:cs="Noto Sans Symbols" w:eastAsia="Noto Sans Symbols" w:hAnsi="Noto Sans Symbols"/>
      </w:rPr>
    </w:lvl>
    <w:lvl w:ilvl="6">
      <w:start w:val="1"/>
      <w:numFmt w:val="bullet"/>
      <w:lvlText w:val="●"/>
      <w:lvlJc w:val="left"/>
      <w:pPr>
        <w:ind w:left="5094" w:hanging="360"/>
      </w:pPr>
      <w:rPr>
        <w:rFonts w:ascii="Noto Sans Symbols" w:cs="Noto Sans Symbols" w:eastAsia="Noto Sans Symbols" w:hAnsi="Noto Sans Symbols"/>
      </w:rPr>
    </w:lvl>
    <w:lvl w:ilvl="7">
      <w:start w:val="1"/>
      <w:numFmt w:val="bullet"/>
      <w:lvlText w:val="o"/>
      <w:lvlJc w:val="left"/>
      <w:pPr>
        <w:ind w:left="5814" w:hanging="360"/>
      </w:pPr>
      <w:rPr>
        <w:rFonts w:ascii="Courier New" w:cs="Courier New" w:eastAsia="Courier New" w:hAnsi="Courier New"/>
      </w:rPr>
    </w:lvl>
    <w:lvl w:ilvl="8">
      <w:start w:val="1"/>
      <w:numFmt w:val="bullet"/>
      <w:lvlText w:val="▪"/>
      <w:lvlJc w:val="left"/>
      <w:pPr>
        <w:ind w:left="6534"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23BF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DA1A6C"/>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ListParagraph">
    <w:name w:val="List Paragraph"/>
    <w:basedOn w:val="Normal"/>
    <w:uiPriority w:val="1"/>
    <w:qFormat w:val="1"/>
    <w:rsid w:val="00C2355B"/>
    <w:pPr>
      <w:ind w:left="720"/>
      <w:contextualSpacing w:val="1"/>
    </w:pPr>
  </w:style>
  <w:style w:type="character" w:styleId="Hyperlink">
    <w:name w:val="Hyperlink"/>
    <w:basedOn w:val="DefaultParagraphFont"/>
    <w:uiPriority w:val="99"/>
    <w:unhideWhenUsed w:val="1"/>
    <w:rsid w:val="00E917BF"/>
    <w:rPr>
      <w:color w:val="0563c1" w:themeColor="hyperlink"/>
      <w:u w:val="single"/>
    </w:rPr>
  </w:style>
  <w:style w:type="character" w:styleId="UnresolvedMention">
    <w:name w:val="Unresolved Mention"/>
    <w:basedOn w:val="DefaultParagraphFont"/>
    <w:uiPriority w:val="99"/>
    <w:semiHidden w:val="1"/>
    <w:unhideWhenUsed w:val="1"/>
    <w:rsid w:val="00E917BF"/>
    <w:rPr>
      <w:color w:val="605e5c"/>
      <w:shd w:color="auto" w:fill="e1dfdd" w:val="clear"/>
    </w:rPr>
  </w:style>
  <w:style w:type="character" w:styleId="FollowedHyperlink">
    <w:name w:val="FollowedHyperlink"/>
    <w:basedOn w:val="DefaultParagraphFont"/>
    <w:uiPriority w:val="99"/>
    <w:semiHidden w:val="1"/>
    <w:unhideWhenUsed w:val="1"/>
    <w:rsid w:val="00E917BF"/>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rdcwibrahimpatnam.tswreis.ac.in/ResearchPublications" TargetMode="External"/><Relationship Id="rId22" Type="http://schemas.openxmlformats.org/officeDocument/2006/relationships/hyperlink" Target="https://docs.google.com/document/d/1lOci0HYfqBhBvuFb2vPpk5u-jmyQ4-yy/edit?usp=drive_link&amp;ouid=109388564026606419216&amp;rtpof=true&amp;sd=true" TargetMode="External"/><Relationship Id="rId21" Type="http://schemas.openxmlformats.org/officeDocument/2006/relationships/hyperlink" Target="https://docs.google.com/document/d/1w1pU65TBDqk-e-1U7-pLxH2nWYqRHJUY/edit?usp=drive_link&amp;ouid=116801979767609790187&amp;rtpof=true&amp;sd=true" TargetMode="External"/><Relationship Id="rId24" Type="http://schemas.openxmlformats.org/officeDocument/2006/relationships/hyperlink" Target="https://rdcwibrahimpatnam.tswreis.ac.in/Docs/COPs.docx" TargetMode="External"/><Relationship Id="rId23" Type="http://schemas.openxmlformats.org/officeDocument/2006/relationships/hyperlink" Target="https://docs.google.com/document/d/1XMX3Evzxbm9vstS3WaFnGPlqemnFu4G3/edit?usp=drive_link&amp;ouid=116801979767609790187&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bZLC-7g0N2XDenVv6HwxJNRBO7MyNSa4/edit?usp=drive_link&amp;ouid=116801979767609790187&amp;rtpof=true&amp;sd=true" TargetMode="External"/><Relationship Id="rId26" Type="http://schemas.openxmlformats.org/officeDocument/2006/relationships/hyperlink" Target="https://drive.google.com/file/d/1BQdmOG8PGLpWk--x1Vc3NbLmYmwikWWk/view?usp=drive_link" TargetMode="External"/><Relationship Id="rId25" Type="http://schemas.openxmlformats.org/officeDocument/2006/relationships/hyperlink" Target="https://docs.google.com/spreadsheets/d/1k3vJv_J2GLh5oqe39oDOJwLvqyqCnGAM/edit?usp=drive_link&amp;ouid=116801979767609790187&amp;rtpof=true&amp;sd=true" TargetMode="External"/><Relationship Id="rId28" Type="http://schemas.openxmlformats.org/officeDocument/2006/relationships/hyperlink" Target="http://rdcwibrahimpatnam.tswreis.ac.in/MoUs#" TargetMode="External"/><Relationship Id="rId27" Type="http://schemas.openxmlformats.org/officeDocument/2006/relationships/hyperlink" Target="https://docs.google.com/spreadsheets/d/1RurXoRwtqWmhrlKVR_5djOEm90eEYjq1/edit?usp=drive_link&amp;ouid=116801979767609790187&amp;rtpof=true&amp;sd=tru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hyperlink" Target="https://docs.google.com/spreadsheets/d/15h0kSA3bwNW6MpihgjAntFDXiuLfMsSR/edit?usp=drive_link&amp;ouid=116801979767609790187&amp;rtpof=true&amp;sd=true" TargetMode="External"/><Relationship Id="rId8" Type="http://schemas.openxmlformats.org/officeDocument/2006/relationships/hyperlink" Target="https://drive.google.com/file/d/1fRBMtx6X4CyGUo4FYnHxYlc0hI9egUsb/view?usp=drive_link" TargetMode="External"/><Relationship Id="rId11" Type="http://schemas.openxmlformats.org/officeDocument/2006/relationships/hyperlink" Target="https://docs.google.com/spreadsheets/d/1VdiDtUXcU_cTR3Rl-d-0CIT-5tonMShJ/edit?usp=drive_link&amp;ouid=116801979767609790187&amp;rtpof=true&amp;sd=true" TargetMode="External"/><Relationship Id="rId10" Type="http://schemas.openxmlformats.org/officeDocument/2006/relationships/hyperlink" Target="http://rdcwibrahimpatnam.tswreis.ac.in/ResearchPublications" TargetMode="External"/><Relationship Id="rId13" Type="http://schemas.openxmlformats.org/officeDocument/2006/relationships/hyperlink" Target="https://docs.google.com/document/d/1fQYsefVlyAlbwBxXlG7onsr9yQa-hUdP/edit?usp=drive_link&amp;ouid=116801979767609790187&amp;rtpof=true&amp;sd=true" TargetMode="External"/><Relationship Id="rId12" Type="http://schemas.openxmlformats.org/officeDocument/2006/relationships/hyperlink" Target="https://docs.google.com/document/d/1fQYsefVlyAlbwBxXlG7onsr9yQa-hUdP/edit?usp=drive_link&amp;ouid=116801979767609790187&amp;rtpof=true&amp;sd=true" TargetMode="External"/><Relationship Id="rId15" Type="http://schemas.openxmlformats.org/officeDocument/2006/relationships/hyperlink" Target="http://rdcwibrahimpatnam.tswreis.ac.in/ResearchPublications" TargetMode="External"/><Relationship Id="rId14" Type="http://schemas.openxmlformats.org/officeDocument/2006/relationships/hyperlink" Target="https://docs.google.com/spreadsheets/d/1MNm2S29mr3aNSHGYCKPxnbvetGJUHt3T/edit?usp=drive_link&amp;ouid=116801979767609790187&amp;rtpof=true&amp;sd=true" TargetMode="External"/><Relationship Id="rId17" Type="http://schemas.openxmlformats.org/officeDocument/2006/relationships/hyperlink" Target="http://rdcwibrahimpatnam.tswreis.ac.in/ResearchPublications" TargetMode="External"/><Relationship Id="rId16" Type="http://schemas.openxmlformats.org/officeDocument/2006/relationships/hyperlink" Target="https://docs.google.com/spreadsheets/d/1-lvYduDicVwnovdjxFAX0dyJqJFmTHIz/edit?usp=drive_link&amp;ouid=116801979767609790187&amp;rtpof=true&amp;sd=true" TargetMode="External"/><Relationship Id="rId19" Type="http://schemas.openxmlformats.org/officeDocument/2006/relationships/hyperlink" Target="http://rdcwibrahimpatnam.tswreis.ac.in/ResearchPublications" TargetMode="External"/><Relationship Id="rId18" Type="http://schemas.openxmlformats.org/officeDocument/2006/relationships/hyperlink" Target="https://docs.google.com/spreadsheets/d/1-lvYduDicVwnovdjxFAX0dyJqJFmTHIz/edit?usp=drive_link&amp;ouid=116801979767609790187&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yffpTIdvLrJjQZujVHQto0cVIg==">CgMxLjAaHwoBMBIaChgICVIUChJ0YWJsZS5ob3FyaTlueHR0N2waHwoBMRIaChgICVIUChJ0YWJsZS45ejRmemE0ajVjdzQyCGguZ2pkZ3hzOAByITFXeU9tZ2VBRnhQZlc1Z1VoNlpvZFJmR29WREhFdURGLQ==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2024-04-24T09:08:00Z</dcterms:created>
  <dc:creator>TSWRDC</dc:creator>
</cp:coreProperties>
</file>